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6FC6" w14:textId="77777777" w:rsidR="00DE1FE9" w:rsidRPr="00D23A61" w:rsidRDefault="00DE1FE9" w:rsidP="000F11AE">
      <w:pPr>
        <w:spacing w:after="0"/>
        <w:rPr>
          <w:b/>
          <w:bCs/>
          <w:color w:val="00B050"/>
          <w:sz w:val="28"/>
          <w:szCs w:val="28"/>
        </w:rPr>
      </w:pPr>
      <w:r w:rsidRPr="00D23A61">
        <w:rPr>
          <w:b/>
          <w:bCs/>
          <w:color w:val="00B050"/>
          <w:sz w:val="28"/>
          <w:szCs w:val="28"/>
        </w:rPr>
        <w:t>Zdrowe postanowienia noworoczne</w:t>
      </w:r>
    </w:p>
    <w:p w14:paraId="7D7479B9" w14:textId="5E46CF0A" w:rsidR="00543909" w:rsidRDefault="002A4D46" w:rsidP="000F11AE">
      <w:pPr>
        <w:spacing w:after="0"/>
        <w:rPr>
          <w:b/>
          <w:bCs/>
          <w:color w:val="00B050"/>
          <w:sz w:val="44"/>
          <w:szCs w:val="44"/>
        </w:rPr>
      </w:pPr>
      <w:r w:rsidRPr="00D23A61">
        <w:rPr>
          <w:b/>
          <w:bCs/>
          <w:color w:val="00B050"/>
          <w:sz w:val="44"/>
          <w:szCs w:val="44"/>
        </w:rPr>
        <w:t xml:space="preserve">W 2021 </w:t>
      </w:r>
      <w:r w:rsidR="00F45A7A" w:rsidRPr="00D23A61">
        <w:rPr>
          <w:b/>
          <w:bCs/>
          <w:color w:val="00B050"/>
          <w:sz w:val="44"/>
          <w:szCs w:val="44"/>
        </w:rPr>
        <w:t>o</w:t>
      </w:r>
      <w:r w:rsidR="007229C6" w:rsidRPr="00D23A61">
        <w:rPr>
          <w:b/>
          <w:bCs/>
          <w:color w:val="00B050"/>
          <w:sz w:val="44"/>
          <w:szCs w:val="44"/>
        </w:rPr>
        <w:t>dżywia</w:t>
      </w:r>
      <w:r w:rsidR="00991C36" w:rsidRPr="00D23A61">
        <w:rPr>
          <w:b/>
          <w:bCs/>
          <w:color w:val="00B050"/>
          <w:sz w:val="44"/>
          <w:szCs w:val="44"/>
        </w:rPr>
        <w:t>m</w:t>
      </w:r>
      <w:r w:rsidR="007229C6" w:rsidRPr="00D23A61">
        <w:rPr>
          <w:b/>
          <w:bCs/>
          <w:color w:val="00B050"/>
          <w:sz w:val="44"/>
          <w:szCs w:val="44"/>
        </w:rPr>
        <w:t xml:space="preserve"> się zdrowo </w:t>
      </w:r>
      <w:r w:rsidRPr="00D23A61">
        <w:rPr>
          <w:b/>
          <w:bCs/>
          <w:color w:val="00B050"/>
          <w:sz w:val="44"/>
          <w:szCs w:val="44"/>
        </w:rPr>
        <w:t>i dbam</w:t>
      </w:r>
      <w:r w:rsidR="007229C6" w:rsidRPr="00D23A61">
        <w:rPr>
          <w:b/>
          <w:bCs/>
          <w:color w:val="00B050"/>
          <w:sz w:val="44"/>
          <w:szCs w:val="44"/>
        </w:rPr>
        <w:t xml:space="preserve"> o serce</w:t>
      </w:r>
    </w:p>
    <w:p w14:paraId="5D81AB7E" w14:textId="77777777" w:rsidR="001D443E" w:rsidRPr="00D23A61" w:rsidRDefault="001D443E" w:rsidP="000F11AE">
      <w:pPr>
        <w:spacing w:after="0"/>
        <w:rPr>
          <w:b/>
          <w:bCs/>
          <w:color w:val="00B050"/>
          <w:sz w:val="44"/>
          <w:szCs w:val="44"/>
        </w:rPr>
      </w:pPr>
    </w:p>
    <w:p w14:paraId="2100D721" w14:textId="3A310E1A" w:rsidR="00035334" w:rsidRPr="00741E6B" w:rsidRDefault="001D443E" w:rsidP="00E85827">
      <w:pPr>
        <w:spacing w:after="0"/>
      </w:pPr>
      <w:r w:rsidRPr="00741E6B">
        <w:rPr>
          <w:b/>
          <w:bCs/>
          <w:noProof/>
        </w:rPr>
        <w:drawing>
          <wp:anchor distT="0" distB="0" distL="114300" distR="114300" simplePos="0" relativeHeight="251658240" behindDoc="1" locked="0" layoutInCell="1" allowOverlap="1" wp14:anchorId="48AF96E1" wp14:editId="6C35C341">
            <wp:simplePos x="0" y="0"/>
            <wp:positionH relativeFrom="column">
              <wp:posOffset>-635</wp:posOffset>
            </wp:positionH>
            <wp:positionV relativeFrom="paragraph">
              <wp:posOffset>59690</wp:posOffset>
            </wp:positionV>
            <wp:extent cx="2584800" cy="1749600"/>
            <wp:effectExtent l="0" t="0" r="6350" b="3175"/>
            <wp:wrapTight wrapText="bothSides">
              <wp:wrapPolygon edited="0">
                <wp:start x="0" y="0"/>
                <wp:lineTo x="0" y="21404"/>
                <wp:lineTo x="21494" y="21404"/>
                <wp:lineTo x="2149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800" cy="1749600"/>
                    </a:xfrm>
                    <a:prstGeom prst="rect">
                      <a:avLst/>
                    </a:prstGeom>
                  </pic:spPr>
                </pic:pic>
              </a:graphicData>
            </a:graphic>
            <wp14:sizeRelH relativeFrom="margin">
              <wp14:pctWidth>0</wp14:pctWidth>
            </wp14:sizeRelH>
            <wp14:sizeRelV relativeFrom="margin">
              <wp14:pctHeight>0</wp14:pctHeight>
            </wp14:sizeRelV>
          </wp:anchor>
        </w:drawing>
      </w:r>
      <w:r w:rsidR="00A579BF" w:rsidRPr="00741E6B">
        <w:rPr>
          <w:b/>
          <w:bCs/>
          <w:noProof/>
        </w:rPr>
        <w:t>Początek roku</w:t>
      </w:r>
      <w:r w:rsidR="00120606" w:rsidRPr="00D23A61">
        <w:rPr>
          <w:b/>
          <w:bCs/>
        </w:rPr>
        <w:t xml:space="preserve"> to </w:t>
      </w:r>
      <w:r w:rsidR="00120606" w:rsidRPr="00D23A61">
        <w:rPr>
          <w:b/>
          <w:bCs/>
        </w:rPr>
        <w:t>czas,</w:t>
      </w:r>
      <w:r w:rsidR="002F28CA" w:rsidRPr="00D23A61">
        <w:rPr>
          <w:b/>
          <w:bCs/>
        </w:rPr>
        <w:t xml:space="preserve"> </w:t>
      </w:r>
      <w:r w:rsidR="00C1466D" w:rsidRPr="00D23A61">
        <w:rPr>
          <w:b/>
          <w:bCs/>
        </w:rPr>
        <w:t>kiedy</w:t>
      </w:r>
      <w:r w:rsidR="00120606" w:rsidRPr="00D23A61">
        <w:rPr>
          <w:b/>
          <w:bCs/>
        </w:rPr>
        <w:t xml:space="preserve"> </w:t>
      </w:r>
      <w:r w:rsidR="00C1466D" w:rsidRPr="00D23A61">
        <w:rPr>
          <w:b/>
          <w:bCs/>
        </w:rPr>
        <w:t xml:space="preserve">planujemy </w:t>
      </w:r>
      <w:r w:rsidR="0030053A" w:rsidRPr="00D23A61">
        <w:rPr>
          <w:b/>
          <w:bCs/>
        </w:rPr>
        <w:t>wprowadzić zmiany w naszym stylu życia</w:t>
      </w:r>
      <w:r w:rsidR="00956BA9" w:rsidRPr="00D23A61">
        <w:rPr>
          <w:b/>
          <w:bCs/>
        </w:rPr>
        <w:t>,</w:t>
      </w:r>
      <w:r w:rsidR="00D277B0">
        <w:rPr>
          <w:b/>
          <w:bCs/>
        </w:rPr>
        <w:t xml:space="preserve"> </w:t>
      </w:r>
      <w:r w:rsidR="00956BA9" w:rsidRPr="00D23A61">
        <w:rPr>
          <w:b/>
          <w:bCs/>
        </w:rPr>
        <w:t xml:space="preserve">by </w:t>
      </w:r>
      <w:r w:rsidR="00FE0E2D">
        <w:rPr>
          <w:b/>
          <w:bCs/>
        </w:rPr>
        <w:t>np. być zdrowszym</w:t>
      </w:r>
      <w:r w:rsidR="00120606" w:rsidRPr="00D23A61">
        <w:rPr>
          <w:b/>
          <w:bCs/>
        </w:rPr>
        <w:t xml:space="preserve">. </w:t>
      </w:r>
      <w:r w:rsidR="00BF02B4">
        <w:rPr>
          <w:b/>
          <w:bCs/>
        </w:rPr>
        <w:t>W tym kontekście n</w:t>
      </w:r>
      <w:r w:rsidR="005D0206" w:rsidRPr="00D23A61">
        <w:rPr>
          <w:b/>
          <w:bCs/>
        </w:rPr>
        <w:t>aszym najważniejszym</w:t>
      </w:r>
      <w:r w:rsidR="00120606" w:rsidRPr="00D23A61">
        <w:rPr>
          <w:b/>
          <w:bCs/>
        </w:rPr>
        <w:t xml:space="preserve"> </w:t>
      </w:r>
      <w:r w:rsidR="00BF02B4">
        <w:rPr>
          <w:b/>
          <w:bCs/>
        </w:rPr>
        <w:t>postanowieniem noworocznym</w:t>
      </w:r>
      <w:r w:rsidR="00BF02B4" w:rsidRPr="00D23A61">
        <w:rPr>
          <w:b/>
          <w:bCs/>
        </w:rPr>
        <w:t xml:space="preserve"> </w:t>
      </w:r>
      <w:r w:rsidR="00120606" w:rsidRPr="00D23A61">
        <w:rPr>
          <w:b/>
          <w:bCs/>
        </w:rPr>
        <w:t xml:space="preserve">może być </w:t>
      </w:r>
      <w:r w:rsidR="00120606" w:rsidRPr="00D23A61">
        <w:rPr>
          <w:b/>
          <w:bCs/>
        </w:rPr>
        <w:t>zadbanie o kondycję serca</w:t>
      </w:r>
      <w:r w:rsidR="00E90E9F" w:rsidRPr="00D23A61">
        <w:rPr>
          <w:b/>
          <w:bCs/>
        </w:rPr>
        <w:t xml:space="preserve"> dzięki lepszemu odżywianiu</w:t>
      </w:r>
      <w:r w:rsidR="000C261B" w:rsidRPr="00D23A61">
        <w:rPr>
          <w:b/>
          <w:bCs/>
        </w:rPr>
        <w:t xml:space="preserve"> się</w:t>
      </w:r>
      <w:r w:rsidR="00120606" w:rsidRPr="00D23A61">
        <w:rPr>
          <w:b/>
          <w:bCs/>
        </w:rPr>
        <w:t xml:space="preserve">. Jest to </w:t>
      </w:r>
      <w:r w:rsidR="007B0256" w:rsidRPr="00D23A61">
        <w:rPr>
          <w:b/>
          <w:bCs/>
        </w:rPr>
        <w:t>niezwykle</w:t>
      </w:r>
      <w:r w:rsidR="00120606" w:rsidRPr="00D23A61">
        <w:rPr>
          <w:b/>
          <w:bCs/>
        </w:rPr>
        <w:t xml:space="preserve"> istotne, gdyż choroby</w:t>
      </w:r>
      <w:r w:rsidR="00543909" w:rsidRPr="00D23A61">
        <w:rPr>
          <w:b/>
          <w:bCs/>
        </w:rPr>
        <w:t xml:space="preserve"> układ</w:t>
      </w:r>
      <w:r w:rsidR="000665CE" w:rsidRPr="00D23A61">
        <w:rPr>
          <w:b/>
          <w:bCs/>
        </w:rPr>
        <w:t>u</w:t>
      </w:r>
      <w:r w:rsidR="00543909" w:rsidRPr="00D23A61">
        <w:rPr>
          <w:b/>
          <w:bCs/>
        </w:rPr>
        <w:t xml:space="preserve"> krążenia </w:t>
      </w:r>
      <w:r w:rsidR="00120606" w:rsidRPr="00D23A61">
        <w:rPr>
          <w:b/>
          <w:bCs/>
        </w:rPr>
        <w:t xml:space="preserve">stanowią główną przyczynę zgonów </w:t>
      </w:r>
      <w:r w:rsidR="00FC2DEB" w:rsidRPr="00D23A61">
        <w:rPr>
          <w:b/>
          <w:bCs/>
        </w:rPr>
        <w:t>w Polsce</w:t>
      </w:r>
      <w:r w:rsidR="007B0256" w:rsidRPr="00D23A61">
        <w:rPr>
          <w:b/>
          <w:bCs/>
        </w:rPr>
        <w:t>. W</w:t>
      </w:r>
      <w:r w:rsidR="004B0DDC" w:rsidRPr="00D23A61">
        <w:rPr>
          <w:b/>
          <w:bCs/>
        </w:rPr>
        <w:t>edług danych Głównego Urzędu Statystycznego</w:t>
      </w:r>
      <w:r w:rsidR="007B0256" w:rsidRPr="00D23A61">
        <w:rPr>
          <w:b/>
          <w:bCs/>
        </w:rPr>
        <w:t xml:space="preserve"> </w:t>
      </w:r>
      <w:r w:rsidR="00EF5AB3" w:rsidRPr="00D23A61">
        <w:rPr>
          <w:b/>
          <w:bCs/>
        </w:rPr>
        <w:t xml:space="preserve">niemal </w:t>
      </w:r>
      <w:r w:rsidR="007B0256" w:rsidRPr="00D23A61">
        <w:rPr>
          <w:b/>
          <w:bCs/>
        </w:rPr>
        <w:t>co drugi Polak umiera w związku ze schorzeniami sercowo – naczyniowymi</w:t>
      </w:r>
      <w:r w:rsidR="000665CE" w:rsidRPr="00D23A61">
        <w:rPr>
          <w:rStyle w:val="Odwoanieprzypisudolnego"/>
          <w:b/>
          <w:bCs/>
        </w:rPr>
        <w:footnoteReference w:id="1"/>
      </w:r>
      <w:r w:rsidR="007B0256" w:rsidRPr="00D23A61">
        <w:rPr>
          <w:b/>
          <w:bCs/>
        </w:rPr>
        <w:t xml:space="preserve">. Wśród tych przypadków, </w:t>
      </w:r>
      <w:r w:rsidR="00455346" w:rsidRPr="00D23A61">
        <w:rPr>
          <w:b/>
          <w:bCs/>
        </w:rPr>
        <w:t xml:space="preserve">główną </w:t>
      </w:r>
      <w:r w:rsidR="007B0256" w:rsidRPr="00D23A61">
        <w:rPr>
          <w:b/>
          <w:bCs/>
        </w:rPr>
        <w:t xml:space="preserve">przyczyną </w:t>
      </w:r>
      <w:r w:rsidR="00DC791C" w:rsidRPr="00D23A61">
        <w:rPr>
          <w:b/>
          <w:bCs/>
        </w:rPr>
        <w:t>śmierci</w:t>
      </w:r>
      <w:r w:rsidR="007B0256" w:rsidRPr="00D23A61">
        <w:rPr>
          <w:b/>
          <w:bCs/>
        </w:rPr>
        <w:t xml:space="preserve"> jest choroba niedokrwienna serca, najczęściej powodowana przez miażdżycę</w:t>
      </w:r>
      <w:r w:rsidR="000665CE" w:rsidRPr="00D23A61">
        <w:rPr>
          <w:b/>
          <w:bCs/>
        </w:rPr>
        <w:t xml:space="preserve"> tętnic wieńcowych</w:t>
      </w:r>
      <w:r w:rsidR="007B0256" w:rsidRPr="00D23A61">
        <w:rPr>
          <w:b/>
          <w:bCs/>
        </w:rPr>
        <w:t xml:space="preserve">. </w:t>
      </w:r>
      <w:r w:rsidR="007B0256" w:rsidRPr="00D23A61">
        <w:rPr>
          <w:b/>
          <w:bCs/>
        </w:rPr>
        <w:t>U podstaw te</w:t>
      </w:r>
      <w:r w:rsidR="002925A4">
        <w:rPr>
          <w:b/>
          <w:bCs/>
        </w:rPr>
        <w:t>go schorzenia</w:t>
      </w:r>
      <w:r w:rsidR="00741E6B">
        <w:rPr>
          <w:b/>
          <w:bCs/>
        </w:rPr>
        <w:t xml:space="preserve"> </w:t>
      </w:r>
      <w:r w:rsidR="00A00AAE">
        <w:rPr>
          <w:b/>
          <w:bCs/>
        </w:rPr>
        <w:t>leży</w:t>
      </w:r>
      <w:r w:rsidR="00A00AAE" w:rsidRPr="00D23A61">
        <w:rPr>
          <w:b/>
          <w:bCs/>
        </w:rPr>
        <w:t xml:space="preserve"> </w:t>
      </w:r>
      <w:r w:rsidR="000665CE" w:rsidRPr="00D23A61">
        <w:rPr>
          <w:b/>
          <w:bCs/>
        </w:rPr>
        <w:t xml:space="preserve">m.in. </w:t>
      </w:r>
      <w:r w:rsidR="007B0256" w:rsidRPr="00D23A61">
        <w:rPr>
          <w:b/>
          <w:bCs/>
        </w:rPr>
        <w:t>gromadzący się w naczyniach krwionośnych cholesterol</w:t>
      </w:r>
      <w:r w:rsidR="00741E6B">
        <w:rPr>
          <w:b/>
          <w:bCs/>
        </w:rPr>
        <w:t>. Ważne, że aż</w:t>
      </w:r>
      <w:r w:rsidR="00AC56D1">
        <w:rPr>
          <w:b/>
          <w:bCs/>
        </w:rPr>
        <w:t xml:space="preserve"> 19 mln Polaków ma </w:t>
      </w:r>
      <w:r w:rsidR="00827242" w:rsidRPr="00D23A61">
        <w:rPr>
          <w:b/>
          <w:bCs/>
        </w:rPr>
        <w:t xml:space="preserve">podwyższony poziom </w:t>
      </w:r>
      <w:r w:rsidR="0068129F">
        <w:rPr>
          <w:b/>
          <w:bCs/>
        </w:rPr>
        <w:t>cholesterolu we krwi</w:t>
      </w:r>
      <w:r w:rsidR="00C31422">
        <w:rPr>
          <w:rStyle w:val="Odwoanieprzypisudolnego"/>
          <w:b/>
          <w:bCs/>
        </w:rPr>
        <w:footnoteReference w:id="2"/>
      </w:r>
      <w:r w:rsidR="007B0256" w:rsidRPr="00D23A61">
        <w:rPr>
          <w:b/>
          <w:bCs/>
        </w:rPr>
        <w:t xml:space="preserve">. </w:t>
      </w:r>
      <w:r w:rsidR="00035334" w:rsidRPr="00741E6B">
        <w:rPr>
          <w:b/>
          <w:bCs/>
        </w:rPr>
        <w:t xml:space="preserve">Początek </w:t>
      </w:r>
      <w:r w:rsidR="00173357" w:rsidRPr="00741E6B">
        <w:rPr>
          <w:b/>
          <w:bCs/>
        </w:rPr>
        <w:t>r</w:t>
      </w:r>
      <w:r w:rsidR="00035334" w:rsidRPr="00741E6B">
        <w:rPr>
          <w:b/>
          <w:bCs/>
        </w:rPr>
        <w:t xml:space="preserve">oku </w:t>
      </w:r>
      <w:r w:rsidR="00035334" w:rsidRPr="00741E6B">
        <w:rPr>
          <w:b/>
          <w:bCs/>
        </w:rPr>
        <w:t xml:space="preserve">to świetny moment na to, by </w:t>
      </w:r>
      <w:r w:rsidR="00543909" w:rsidRPr="00741E6B">
        <w:rPr>
          <w:b/>
          <w:bCs/>
        </w:rPr>
        <w:t xml:space="preserve">wprowadzić zmiany w </w:t>
      </w:r>
      <w:r w:rsidR="00B3727B" w:rsidRPr="00741E6B">
        <w:rPr>
          <w:b/>
          <w:bCs/>
        </w:rPr>
        <w:t>sposobie odżywiania się</w:t>
      </w:r>
      <w:r w:rsidR="00096A70" w:rsidRPr="00741E6B">
        <w:rPr>
          <w:b/>
          <w:bCs/>
        </w:rPr>
        <w:t xml:space="preserve">, </w:t>
      </w:r>
      <w:r w:rsidR="00035334" w:rsidRPr="00741E6B">
        <w:rPr>
          <w:b/>
          <w:bCs/>
        </w:rPr>
        <w:t>zadbać o zdrowie swojego serca</w:t>
      </w:r>
      <w:r w:rsidR="007005CB" w:rsidRPr="00741E6B">
        <w:rPr>
          <w:b/>
          <w:bCs/>
        </w:rPr>
        <w:t xml:space="preserve"> i dzięki temu ży</w:t>
      </w:r>
      <w:r w:rsidR="00096A70" w:rsidRPr="00741E6B">
        <w:rPr>
          <w:b/>
          <w:bCs/>
        </w:rPr>
        <w:t>ć</w:t>
      </w:r>
      <w:r w:rsidR="007005CB" w:rsidRPr="00741E6B">
        <w:rPr>
          <w:b/>
          <w:bCs/>
        </w:rPr>
        <w:t xml:space="preserve"> dłużej</w:t>
      </w:r>
      <w:r w:rsidR="000C261B" w:rsidRPr="00741E6B">
        <w:rPr>
          <w:b/>
          <w:bCs/>
        </w:rPr>
        <w:t>.</w:t>
      </w:r>
      <w:r w:rsidR="00543909" w:rsidRPr="00741E6B">
        <w:rPr>
          <w:b/>
          <w:bCs/>
        </w:rPr>
        <w:t xml:space="preserve"> Oto kilka </w:t>
      </w:r>
      <w:r w:rsidR="00E92DF8" w:rsidRPr="00741E6B">
        <w:rPr>
          <w:b/>
          <w:bCs/>
        </w:rPr>
        <w:t>ważnych wskazówek</w:t>
      </w:r>
      <w:r w:rsidR="005F6F0E" w:rsidRPr="00741E6B">
        <w:rPr>
          <w:b/>
          <w:bCs/>
        </w:rPr>
        <w:t xml:space="preserve"> dotyczących </w:t>
      </w:r>
      <w:r w:rsidR="00FB4286" w:rsidRPr="00741E6B">
        <w:rPr>
          <w:b/>
          <w:bCs/>
        </w:rPr>
        <w:t>diety</w:t>
      </w:r>
      <w:r w:rsidR="00543909" w:rsidRPr="00741E6B">
        <w:rPr>
          <w:b/>
          <w:bCs/>
        </w:rPr>
        <w:t xml:space="preserve">, które mogą pomóc nam w realizacji </w:t>
      </w:r>
      <w:r w:rsidR="00697709" w:rsidRPr="00741E6B">
        <w:rPr>
          <w:b/>
          <w:bCs/>
        </w:rPr>
        <w:t>naszych noworocznych</w:t>
      </w:r>
      <w:r w:rsidR="008659F5" w:rsidRPr="00741E6B">
        <w:rPr>
          <w:b/>
          <w:bCs/>
        </w:rPr>
        <w:t xml:space="preserve"> </w:t>
      </w:r>
      <w:r w:rsidR="00697709" w:rsidRPr="00741E6B">
        <w:rPr>
          <w:b/>
          <w:bCs/>
        </w:rPr>
        <w:t>postanowień</w:t>
      </w:r>
      <w:r w:rsidR="00543909" w:rsidRPr="00741E6B">
        <w:rPr>
          <w:b/>
          <w:bCs/>
        </w:rPr>
        <w:t>.</w:t>
      </w:r>
    </w:p>
    <w:p w14:paraId="77DB6D81" w14:textId="77777777" w:rsidR="009F4344" w:rsidRPr="00D23A61" w:rsidRDefault="009F4344" w:rsidP="009F4344">
      <w:pPr>
        <w:spacing w:before="240" w:after="0"/>
        <w:rPr>
          <w:b/>
          <w:bCs/>
        </w:rPr>
      </w:pPr>
      <w:r w:rsidRPr="00D23A61">
        <w:rPr>
          <w:b/>
          <w:bCs/>
        </w:rPr>
        <w:t>Jedz roślinnie</w:t>
      </w:r>
    </w:p>
    <w:p w14:paraId="7C902D2C" w14:textId="3EEF6E6E" w:rsidR="005C467B" w:rsidRPr="00D23A61" w:rsidRDefault="009F4344" w:rsidP="00E85827">
      <w:pPr>
        <w:spacing w:before="240" w:after="0"/>
      </w:pPr>
      <w:r w:rsidRPr="00D23A61">
        <w:t>Dla zachowania zdrowia, a także utrzymania naszego serca</w:t>
      </w:r>
      <w:r w:rsidR="000C261B" w:rsidRPr="00D23A61">
        <w:t xml:space="preserve"> w dobrej kondycji</w:t>
      </w:r>
      <w:r w:rsidRPr="00D23A61">
        <w:t xml:space="preserve">, </w:t>
      </w:r>
      <w:r w:rsidR="005D0B3B" w:rsidRPr="00D23A61">
        <w:t xml:space="preserve">konieczne jest włączanie do diety </w:t>
      </w:r>
      <w:r w:rsidR="00E34ABC" w:rsidRPr="00D23A61">
        <w:t xml:space="preserve">jak najwięcej żywności </w:t>
      </w:r>
      <w:r w:rsidR="00796870" w:rsidRPr="00D23A61">
        <w:t xml:space="preserve">pochodzenia roślinnego, </w:t>
      </w:r>
      <w:r w:rsidR="000414F1" w:rsidRPr="00D23A61">
        <w:t xml:space="preserve">przede wszystkim </w:t>
      </w:r>
      <w:r w:rsidR="00796870" w:rsidRPr="00D23A61">
        <w:t>warzyw</w:t>
      </w:r>
      <w:r w:rsidR="00A2125D" w:rsidRPr="00D23A61">
        <w:t xml:space="preserve"> i</w:t>
      </w:r>
      <w:r w:rsidR="00796870" w:rsidRPr="00D23A61">
        <w:t xml:space="preserve"> owoców</w:t>
      </w:r>
      <w:r w:rsidR="000414F1" w:rsidRPr="00D23A61">
        <w:t xml:space="preserve"> oraz tłuszczów roślinnych.</w:t>
      </w:r>
      <w:r w:rsidR="00796870" w:rsidRPr="00D23A61">
        <w:t xml:space="preserve"> W 2020 r</w:t>
      </w:r>
      <w:r w:rsidR="00A2125D" w:rsidRPr="00D23A61">
        <w:t xml:space="preserve">oku </w:t>
      </w:r>
      <w:r w:rsidR="00796870" w:rsidRPr="00D23A61">
        <w:t>Narodowy Instytut Zdrowia Publicznego ogłosił nowe zalecenia żywieniowe, przedstawiając je w graficznej formie talerza</w:t>
      </w:r>
      <w:r w:rsidR="00C31422">
        <w:rPr>
          <w:rStyle w:val="Odwoanieprzypisudolnego"/>
        </w:rPr>
        <w:footnoteReference w:id="3"/>
      </w:r>
      <w:r w:rsidR="00796870" w:rsidRPr="00D23A61">
        <w:t xml:space="preserve">. Zgodnie z rekomendacjami ekspertów, aż połowę </w:t>
      </w:r>
      <w:r w:rsidR="0095570D" w:rsidRPr="00D23A61">
        <w:t xml:space="preserve">tego </w:t>
      </w:r>
      <w:r w:rsidR="00796870" w:rsidRPr="00D23A61">
        <w:t xml:space="preserve">talerza zajmują warzywa i owoce. To jasny komunikat </w:t>
      </w:r>
      <w:r w:rsidR="00980242" w:rsidRPr="00D23A61">
        <w:t>–</w:t>
      </w:r>
      <w:r w:rsidRPr="00D23A61">
        <w:t xml:space="preserve"> powinny </w:t>
      </w:r>
      <w:r w:rsidR="001F7BE7" w:rsidRPr="00D23A61">
        <w:t xml:space="preserve">one </w:t>
      </w:r>
      <w:r w:rsidRPr="00D23A61">
        <w:t>stanowić podstawę naszego codziennego jadłospisu</w:t>
      </w:r>
      <w:r w:rsidR="00796870" w:rsidRPr="00D23A61">
        <w:t>.</w:t>
      </w:r>
      <w:r w:rsidRPr="00D23A61">
        <w:t xml:space="preserve"> </w:t>
      </w:r>
      <w:r w:rsidR="005C467B" w:rsidRPr="00D23A61">
        <w:t xml:space="preserve">Najlepiej, by spożywane były na surowo, ewentualnie po wstępnym przygotowaniu na parze. </w:t>
      </w:r>
      <w:r w:rsidR="00926305" w:rsidRPr="00D23A61">
        <w:t>W</w:t>
      </w:r>
      <w:r w:rsidR="005C467B" w:rsidRPr="00D23A61">
        <w:t xml:space="preserve"> </w:t>
      </w:r>
      <w:r w:rsidR="007A5FD5" w:rsidRPr="00D23A61">
        <w:t>przypadku</w:t>
      </w:r>
      <w:r w:rsidR="005C467B" w:rsidRPr="00D23A61">
        <w:t xml:space="preserve"> warzyw i owoców </w:t>
      </w:r>
      <w:r w:rsidR="00926305" w:rsidRPr="00D23A61">
        <w:t xml:space="preserve">warto pamiętać, że </w:t>
      </w:r>
      <w:r w:rsidR="005C467B" w:rsidRPr="00D23A61">
        <w:t>im więcej kolorów na talerzu, tym lepiej</w:t>
      </w:r>
      <w:r w:rsidR="00BD1718" w:rsidRPr="00D23A61">
        <w:t>.</w:t>
      </w:r>
    </w:p>
    <w:p w14:paraId="5614D27A" w14:textId="1D40F5FC" w:rsidR="009F4344" w:rsidRPr="00D23A61" w:rsidRDefault="005C467B" w:rsidP="00E85827">
      <w:pPr>
        <w:spacing w:before="240" w:after="0"/>
      </w:pPr>
      <w:r w:rsidRPr="00D23A61">
        <w:t>Dieta bazująca na produktach roślinnych jest bardzo ważnym sprzymierzeńcem w walce o zdrowe serce. Dlaczego? Wprowadzanie do jadłospisu większej ilości warzyw oraz zastępowanie składników pochodzenia zwierzęcego roślinnymi</w:t>
      </w:r>
      <w:r w:rsidR="00AA2B6F" w:rsidRPr="00D23A61">
        <w:t xml:space="preserve"> </w:t>
      </w:r>
      <w:r w:rsidRPr="00D23A61">
        <w:t>może przyczynić się do</w:t>
      </w:r>
      <w:r w:rsidR="009F4344" w:rsidRPr="00D23A61">
        <w:t xml:space="preserve"> obniżenia poziomu „złego” cholesterolu, </w:t>
      </w:r>
      <w:r w:rsidRPr="00D23A61">
        <w:t>a to właśnie on jest głównym winowajcą</w:t>
      </w:r>
      <w:r w:rsidR="00852D8C" w:rsidRPr="00D23A61">
        <w:t>,</w:t>
      </w:r>
      <w:r w:rsidRPr="00D23A61">
        <w:t xml:space="preserve"> jeśli chodzi o rozwój chorób serca</w:t>
      </w:r>
      <w:r w:rsidR="009F4344" w:rsidRPr="00D23A61">
        <w:t xml:space="preserve">. </w:t>
      </w:r>
      <w:r w:rsidR="00FE6241" w:rsidRPr="00D23A61">
        <w:t>W tym kontekście ogromnie niepokojąc</w:t>
      </w:r>
      <w:r w:rsidR="00852D8C" w:rsidRPr="00D23A61">
        <w:t>e</w:t>
      </w:r>
      <w:r w:rsidR="00FE6241" w:rsidRPr="00D23A61">
        <w:t xml:space="preserve"> jest, że podwyższony poziom cholesterolu w surowicy ma około 61% Polaków</w:t>
      </w:r>
      <w:r w:rsidR="00FE6241" w:rsidRPr="00D23A61">
        <w:rPr>
          <w:rStyle w:val="Odwoanieprzypisudolnego"/>
        </w:rPr>
        <w:footnoteReference w:id="4"/>
      </w:r>
      <w:r w:rsidR="00FE6241" w:rsidRPr="00D23A61">
        <w:t>.</w:t>
      </w:r>
    </w:p>
    <w:p w14:paraId="24AEEF48" w14:textId="7DDA03A9" w:rsidR="00CC7B19" w:rsidRPr="00D23A61" w:rsidRDefault="00CC7B19" w:rsidP="00E85827">
      <w:pPr>
        <w:spacing w:before="240" w:after="0"/>
      </w:pPr>
      <w:r w:rsidRPr="00D23A61">
        <w:lastRenderedPageBreak/>
        <w:t>Cieszy</w:t>
      </w:r>
      <w:r w:rsidR="00852D8C" w:rsidRPr="00D23A61">
        <w:t xml:space="preserve"> natomiast</w:t>
      </w:r>
      <w:r w:rsidRPr="00D23A61">
        <w:t xml:space="preserve"> fakt, że </w:t>
      </w:r>
      <w:r w:rsidR="00B27F88" w:rsidRPr="00D23A61">
        <w:t xml:space="preserve">w </w:t>
      </w:r>
      <w:r w:rsidRPr="00D23A61">
        <w:t xml:space="preserve">Polsce coraz więcej osób stara się jadać </w:t>
      </w:r>
      <w:r w:rsidR="00EB75C5" w:rsidRPr="00D23A61">
        <w:t>„</w:t>
      </w:r>
      <w:r w:rsidRPr="00D23A61">
        <w:t>roślinnie</w:t>
      </w:r>
      <w:r w:rsidR="00EB75C5" w:rsidRPr="00D23A61">
        <w:t>”</w:t>
      </w:r>
      <w:r w:rsidRPr="00D23A61">
        <w:t xml:space="preserve">, co potwierdzają wyniki badania przeprowadzonego przez firmę </w:t>
      </w:r>
      <w:proofErr w:type="spellStart"/>
      <w:r w:rsidRPr="00D23A61">
        <w:t>Upfield</w:t>
      </w:r>
      <w:proofErr w:type="spellEnd"/>
      <w:r w:rsidRPr="00D23A61">
        <w:rPr>
          <w:rStyle w:val="Odwoanieprzypisudolnego"/>
        </w:rPr>
        <w:footnoteReference w:id="5"/>
      </w:r>
      <w:r w:rsidRPr="00D23A61">
        <w:t xml:space="preserve">. </w:t>
      </w:r>
      <w:r w:rsidR="00514B88" w:rsidRPr="00D23A61">
        <w:t xml:space="preserve">Prawie 1/3 badanych przyznała, że podczas izolacji społecznej spowodowanej </w:t>
      </w:r>
      <w:proofErr w:type="spellStart"/>
      <w:r w:rsidR="00514B88" w:rsidRPr="00D23A61">
        <w:t>koronawirusem</w:t>
      </w:r>
      <w:proofErr w:type="spellEnd"/>
      <w:r w:rsidR="00514B88" w:rsidRPr="00D23A61">
        <w:t xml:space="preserve"> kupowała więcej niż zwykle produktów pochodzenia roślinnego</w:t>
      </w:r>
      <w:r w:rsidR="008D0425" w:rsidRPr="00D23A61">
        <w:t>. Co więcej,</w:t>
      </w:r>
      <w:r w:rsidR="00514B88" w:rsidRPr="00D23A61">
        <w:t xml:space="preserve"> ponad 35% przyznało, że spożywało więcej warzyw, a ponad 29% - więcej owoców.</w:t>
      </w:r>
    </w:p>
    <w:p w14:paraId="33724C6B" w14:textId="3257318E" w:rsidR="00035334" w:rsidRPr="00D23A61" w:rsidRDefault="00D8067C" w:rsidP="00E85827">
      <w:pPr>
        <w:spacing w:before="240" w:after="0"/>
        <w:rPr>
          <w:b/>
          <w:bCs/>
        </w:rPr>
      </w:pPr>
      <w:r w:rsidRPr="00D23A61">
        <w:rPr>
          <w:b/>
          <w:bCs/>
        </w:rPr>
        <w:t>Wybierz zdrowe tłuszcze</w:t>
      </w:r>
    </w:p>
    <w:p w14:paraId="79DAB693" w14:textId="2D6554DF" w:rsidR="00C15443" w:rsidRPr="00D23A61" w:rsidRDefault="00A96809" w:rsidP="00035334">
      <w:pPr>
        <w:spacing w:before="240" w:after="0"/>
      </w:pPr>
      <w:r w:rsidRPr="00D23A61">
        <w:t>Ze wszystkich składników żywności t</w:t>
      </w:r>
      <w:r w:rsidR="008659F5" w:rsidRPr="00D23A61">
        <w:t>łuszcz</w:t>
      </w:r>
      <w:r w:rsidR="001C2947" w:rsidRPr="00D23A61">
        <w:t xml:space="preserve"> </w:t>
      </w:r>
      <w:r w:rsidR="00C255EC" w:rsidRPr="00D23A61">
        <w:t xml:space="preserve">pochodzenia </w:t>
      </w:r>
      <w:r w:rsidR="00D968B7" w:rsidRPr="00D23A61">
        <w:t xml:space="preserve">zwierzęcego </w:t>
      </w:r>
      <w:r w:rsidR="00E85827" w:rsidRPr="00D23A61">
        <w:t xml:space="preserve">ma </w:t>
      </w:r>
      <w:r w:rsidR="008659F5" w:rsidRPr="00D23A61">
        <w:t>największy wpływ na stężenie cholesterolu LDL</w:t>
      </w:r>
      <w:r w:rsidR="00E85827" w:rsidRPr="00D23A61">
        <w:t>, czyli tzw.</w:t>
      </w:r>
      <w:r w:rsidR="008659F5" w:rsidRPr="00D23A61">
        <w:t xml:space="preserve"> </w:t>
      </w:r>
      <w:r w:rsidR="00E85827" w:rsidRPr="00D23A61">
        <w:t>„złego cholesterolu”</w:t>
      </w:r>
      <w:r w:rsidR="004A4437" w:rsidRPr="00D23A61">
        <w:t>,</w:t>
      </w:r>
      <w:r w:rsidR="00E85827" w:rsidRPr="00D23A61">
        <w:t xml:space="preserve"> </w:t>
      </w:r>
      <w:r w:rsidR="008659F5" w:rsidRPr="00D23A61">
        <w:t>we krwi</w:t>
      </w:r>
      <w:r w:rsidR="00E85827" w:rsidRPr="00D23A61">
        <w:t>.</w:t>
      </w:r>
      <w:r w:rsidR="008659F5" w:rsidRPr="00D23A61">
        <w:t xml:space="preserve"> </w:t>
      </w:r>
      <w:r w:rsidR="00D8067C" w:rsidRPr="00D23A61">
        <w:t>W</w:t>
      </w:r>
      <w:r w:rsidR="005E0E2B" w:rsidRPr="00D23A61">
        <w:t>iększość instytucji zajmujących się określeniem zaleceń żywieniowych na świecie</w:t>
      </w:r>
      <w:r w:rsidR="00BD1718" w:rsidRPr="00D23A61">
        <w:t>,</w:t>
      </w:r>
      <w:r w:rsidR="005E0E2B" w:rsidRPr="00D23A61">
        <w:t xml:space="preserve"> </w:t>
      </w:r>
      <w:r w:rsidR="00B421D8" w:rsidRPr="00D23A61">
        <w:t>w tym EFSA</w:t>
      </w:r>
      <w:r w:rsidR="00BD1718" w:rsidRPr="00D23A61">
        <w:t xml:space="preserve"> i</w:t>
      </w:r>
      <w:r w:rsidR="00B421D8" w:rsidRPr="00D23A61">
        <w:t xml:space="preserve"> FAO</w:t>
      </w:r>
      <w:r w:rsidR="00BD1718" w:rsidRPr="00D23A61">
        <w:t>,</w:t>
      </w:r>
      <w:r w:rsidR="00B421D8" w:rsidRPr="00D23A61">
        <w:t xml:space="preserve"> </w:t>
      </w:r>
      <w:r w:rsidR="005E0E2B" w:rsidRPr="00D23A61">
        <w:t>rekomenduje, by w naszej diecie ograniczać spożycie</w:t>
      </w:r>
      <w:r w:rsidR="00543909" w:rsidRPr="00D23A61">
        <w:t xml:space="preserve"> </w:t>
      </w:r>
      <w:r w:rsidR="00547E01" w:rsidRPr="00D23A61">
        <w:t xml:space="preserve">szkodliwych </w:t>
      </w:r>
      <w:r w:rsidR="00543909" w:rsidRPr="00D23A61">
        <w:t>kwas</w:t>
      </w:r>
      <w:r w:rsidR="005E0E2B" w:rsidRPr="00D23A61">
        <w:t>ów</w:t>
      </w:r>
      <w:r w:rsidR="00543909" w:rsidRPr="00D23A61">
        <w:t xml:space="preserve"> </w:t>
      </w:r>
      <w:r w:rsidR="001C2947" w:rsidRPr="00D23A61">
        <w:t xml:space="preserve">tłuszczowych </w:t>
      </w:r>
      <w:r w:rsidR="00543909" w:rsidRPr="00D23A61">
        <w:t>nasycon</w:t>
      </w:r>
      <w:r w:rsidR="005E0E2B" w:rsidRPr="00D23A61">
        <w:t xml:space="preserve">ych i zastępować je zdrowymi kwasami </w:t>
      </w:r>
      <w:r w:rsidR="001C2947" w:rsidRPr="00D23A61">
        <w:t xml:space="preserve">tłuszczowymi </w:t>
      </w:r>
      <w:r w:rsidR="005E0E2B" w:rsidRPr="00D23A61">
        <w:t xml:space="preserve">nienasyconymi. </w:t>
      </w:r>
    </w:p>
    <w:p w14:paraId="791AC923" w14:textId="75815DC7" w:rsidR="00C15443" w:rsidRPr="00D23A61" w:rsidRDefault="00C15443" w:rsidP="00C15443">
      <w:pPr>
        <w:spacing w:before="240" w:after="0"/>
      </w:pPr>
      <w:r w:rsidRPr="00D23A61">
        <w:t>Jak mówi Justyna Świetlicka, dietetyk, autorka bloga owsiana.pl</w:t>
      </w:r>
      <w:r w:rsidR="000954F6" w:rsidRPr="00D23A61">
        <w:t>:</w:t>
      </w:r>
      <w:r w:rsidRPr="00D23A61">
        <w:t xml:space="preserve"> „Ilość nasyconych kwasów tłuszczowych w diecie nie powinna przekraczać 10% zapotrzebowania energetycznego. Jeśli nasze dzienne zapotrzebowanie wynosi 2000 kcal, to powinniśmy dostarczyć sobie maksymalnie 200 kcal</w:t>
      </w:r>
      <w:r w:rsidR="00385168" w:rsidRPr="00D23A61">
        <w:t>,</w:t>
      </w:r>
      <w:r w:rsidRPr="00D23A61">
        <w:t xml:space="preserve"> czyli 22 g tłuszczów nasyconych. Masło dostarcza aż 52 g nasyconych kwasów tłuszczowych w 100 g produktu. Jeśli usmażymy jajecznicę z trzech jajek na dwóch łyżeczkach masła, dostarczymy sobie ponad 10 g kwasów tłuszczowych nasyconych. I to w jednym posiłku! Nie można zapominać, że nie tylko masło jest bogatym źródłem kwasów tłuszczowych nasyconych. Są nimi także tłuste części mięsa, sery, serki do smarowania, jogurty, jajka, olej kokosowy, a nawet słone przekąski i ciastka”</w:t>
      </w:r>
      <w:r w:rsidR="00F164A9" w:rsidRPr="00D23A61">
        <w:rPr>
          <w:rStyle w:val="Odwoanieprzypisudolnego"/>
        </w:rPr>
        <w:footnoteReference w:id="6"/>
      </w:r>
      <w:r w:rsidRPr="00D23A61">
        <w:t>.</w:t>
      </w:r>
    </w:p>
    <w:p w14:paraId="73A0A1BE" w14:textId="75BA6A2D" w:rsidR="00425081" w:rsidRPr="00D23A61" w:rsidRDefault="00425081" w:rsidP="00035334">
      <w:pPr>
        <w:spacing w:before="240" w:after="0"/>
      </w:pPr>
      <w:r w:rsidRPr="00D23A61">
        <w:t>Zatem czas na zmiany! Komponując swój</w:t>
      </w:r>
      <w:r w:rsidR="0064696A" w:rsidRPr="00D23A61">
        <w:t xml:space="preserve"> nowy</w:t>
      </w:r>
      <w:r w:rsidRPr="00D23A61">
        <w:t xml:space="preserve"> jadłospis</w:t>
      </w:r>
      <w:r w:rsidR="00C717EB" w:rsidRPr="00D23A61">
        <w:t>,</w:t>
      </w:r>
      <w:r w:rsidRPr="00D23A61">
        <w:t xml:space="preserve"> zwracajmy uwagę na dobór produktów. Ograniczajmy spożycie produktów pochodzenia zwierzęcego i sięgajmy po zdrowe roślinne zamienniki. Do smażenia nie używajmy smalcu, ale </w:t>
      </w:r>
      <w:r w:rsidR="00793B33" w:rsidRPr="00D23A61">
        <w:t>ro</w:t>
      </w:r>
      <w:r w:rsidR="008161F3" w:rsidRPr="00D23A61">
        <w:t>ś</w:t>
      </w:r>
      <w:r w:rsidR="00793B33" w:rsidRPr="00D23A61">
        <w:t>linnych</w:t>
      </w:r>
      <w:r w:rsidRPr="00D23A61">
        <w:t xml:space="preserve"> olejów</w:t>
      </w:r>
      <w:r w:rsidR="00793B33" w:rsidRPr="00D23A61">
        <w:t xml:space="preserve"> lub </w:t>
      </w:r>
      <w:r w:rsidR="008B1683" w:rsidRPr="00D23A61">
        <w:t>zrobionych z nich margaryn</w:t>
      </w:r>
      <w:r w:rsidRPr="00D23A61">
        <w:t xml:space="preserve">. </w:t>
      </w:r>
      <w:r w:rsidR="00C717EB" w:rsidRPr="00D23A61">
        <w:t>Nasze g</w:t>
      </w:r>
      <w:r w:rsidR="005971EF" w:rsidRPr="00D23A61">
        <w:t>ł</w:t>
      </w:r>
      <w:r w:rsidR="00C717EB" w:rsidRPr="00D23A61">
        <w:t xml:space="preserve">ówne posiłki niech bazują na produktach roślinnych, warzywach, rybach. </w:t>
      </w:r>
      <w:r w:rsidR="005971EF" w:rsidRPr="00D23A61">
        <w:t xml:space="preserve">Poranne kanapki smarujmy dobrej jakości roślinną margaryną miękką (np. Rama czy Flora). </w:t>
      </w:r>
      <w:r w:rsidR="00C717EB" w:rsidRPr="00D23A61">
        <w:t xml:space="preserve">Pamiętajmy </w:t>
      </w:r>
      <w:r w:rsidR="00A023CF" w:rsidRPr="00D23A61">
        <w:t>o</w:t>
      </w:r>
      <w:r w:rsidR="00C717EB" w:rsidRPr="00D23A61">
        <w:t xml:space="preserve"> ziarnach i nasionach. </w:t>
      </w:r>
      <w:r w:rsidR="00D968B7" w:rsidRPr="00D23A61">
        <w:t xml:space="preserve">A do pieczenia ciasta lepiej </w:t>
      </w:r>
      <w:r w:rsidR="00F000E0" w:rsidRPr="00D23A61">
        <w:t xml:space="preserve">dodać olej lub </w:t>
      </w:r>
      <w:r w:rsidR="008161F3" w:rsidRPr="00D23A61">
        <w:t>uży</w:t>
      </w:r>
      <w:r w:rsidR="00F000E0" w:rsidRPr="00D23A61">
        <w:t>ć kostkowej margaryn</w:t>
      </w:r>
      <w:r w:rsidR="008161F3" w:rsidRPr="00D23A61">
        <w:t>y</w:t>
      </w:r>
      <w:r w:rsidR="00F000E0" w:rsidRPr="00D23A61">
        <w:t xml:space="preserve"> dobrej jakości niż </w:t>
      </w:r>
      <w:r w:rsidR="00D64591" w:rsidRPr="00D23A61">
        <w:t xml:space="preserve">powszechnego w Polsce tłuszczu z </w:t>
      </w:r>
      <w:r w:rsidR="00AA0CE9" w:rsidRPr="00D23A61">
        <w:t>mleka krowiego</w:t>
      </w:r>
      <w:r w:rsidR="00D64591" w:rsidRPr="00D23A61">
        <w:t xml:space="preserve">. </w:t>
      </w:r>
      <w:r w:rsidR="005971EF" w:rsidRPr="00D23A61">
        <w:t xml:space="preserve">Te zmiany </w:t>
      </w:r>
      <w:r w:rsidR="00C717EB" w:rsidRPr="00D23A61">
        <w:t>możemy wprowadzać stopniowo, krok po kroku – bo każda zmiana na lepsze w naszym jadłospisie to wyraz troski o zdrowie naszego serca.</w:t>
      </w:r>
    </w:p>
    <w:p w14:paraId="3A1299A6" w14:textId="565AC767" w:rsidR="00035334" w:rsidRPr="00D23A61" w:rsidRDefault="00D8067C" w:rsidP="00035334">
      <w:pPr>
        <w:spacing w:before="240" w:after="0"/>
      </w:pPr>
      <w:r w:rsidRPr="00D23A61">
        <w:rPr>
          <w:b/>
          <w:bCs/>
        </w:rPr>
        <w:t>Unikaj tłuszczów trans</w:t>
      </w:r>
    </w:p>
    <w:p w14:paraId="79FC3674" w14:textId="0B88438D" w:rsidR="00425081" w:rsidRPr="00D23A61" w:rsidRDefault="00425081" w:rsidP="00035334">
      <w:pPr>
        <w:spacing w:before="240" w:after="0"/>
      </w:pPr>
      <w:r w:rsidRPr="00D23A61">
        <w:t xml:space="preserve">O nich słyszymy często – zawsze przedstawiane jako złe i szkodliwe dla naszego organizmu. I to prawda </w:t>
      </w:r>
      <w:r w:rsidR="006D4C33" w:rsidRPr="00D23A61">
        <w:t>– przyswajanie ich wraz z pożywieniem wpływa na podwyższenie złego cholesterolu</w:t>
      </w:r>
      <w:r w:rsidR="00422632" w:rsidRPr="00D23A61">
        <w:t>, a obniżenie dobrego,</w:t>
      </w:r>
      <w:r w:rsidR="006D4C33" w:rsidRPr="00D23A61">
        <w:t xml:space="preserve"> przyczyniając się do rozwoju wielu chorób, w tym związan</w:t>
      </w:r>
      <w:r w:rsidR="00422632" w:rsidRPr="00D23A61">
        <w:t>ych</w:t>
      </w:r>
      <w:r w:rsidR="006D4C33" w:rsidRPr="00D23A61">
        <w:t xml:space="preserve"> z układem krążenia</w:t>
      </w:r>
      <w:r w:rsidR="006E5D68" w:rsidRPr="00D23A61">
        <w:t>, jak miażdżyca.</w:t>
      </w:r>
      <w:r w:rsidR="006D4C33" w:rsidRPr="00D23A61">
        <w:t xml:space="preserve"> Dlatego spożycie </w:t>
      </w:r>
      <w:r w:rsidR="00E262BE" w:rsidRPr="00D23A61">
        <w:t xml:space="preserve">tłuszczów trans </w:t>
      </w:r>
      <w:r w:rsidR="006D4C33" w:rsidRPr="00D23A61">
        <w:t>należy zredukować do minimum</w:t>
      </w:r>
      <w:r w:rsidR="002B144D" w:rsidRPr="00D23A61">
        <w:t>, co zalecają najważniejsze polskie i światowe instytucje żywieniowe.</w:t>
      </w:r>
    </w:p>
    <w:p w14:paraId="7DFC10DB" w14:textId="160A1B40" w:rsidR="0050579C" w:rsidRPr="00D23A61" w:rsidRDefault="00E262BE" w:rsidP="00035334">
      <w:pPr>
        <w:spacing w:before="240" w:after="0"/>
      </w:pPr>
      <w:r w:rsidRPr="00D23A61">
        <w:t>Jak to zrobić? Unika</w:t>
      </w:r>
      <w:r w:rsidR="00141495" w:rsidRPr="00D23A61">
        <w:t>jmy</w:t>
      </w:r>
      <w:r w:rsidRPr="00D23A61">
        <w:t xml:space="preserve"> </w:t>
      </w:r>
      <w:r w:rsidR="00532691" w:rsidRPr="00D23A61">
        <w:t>częstego spo</w:t>
      </w:r>
      <w:r w:rsidR="008161F3" w:rsidRPr="00D23A61">
        <w:t>ż</w:t>
      </w:r>
      <w:r w:rsidR="00532691" w:rsidRPr="00D23A61">
        <w:t xml:space="preserve">ywania </w:t>
      </w:r>
      <w:r w:rsidRPr="00D23A61">
        <w:t>produktów, które je zawierają</w:t>
      </w:r>
      <w:r w:rsidR="00CC3DBC" w:rsidRPr="00D23A61">
        <w:t xml:space="preserve"> – zarówno tych, w których </w:t>
      </w:r>
      <w:r w:rsidR="00413D64" w:rsidRPr="00D23A61">
        <w:t xml:space="preserve">tłuszcze trans </w:t>
      </w:r>
      <w:r w:rsidR="00CC3DBC" w:rsidRPr="00D23A61">
        <w:t>występują naturalnie (</w:t>
      </w:r>
      <w:r w:rsidR="00C020BD" w:rsidRPr="00D23A61">
        <w:t xml:space="preserve">np. </w:t>
      </w:r>
      <w:r w:rsidR="00CC3DBC" w:rsidRPr="00D23A61">
        <w:t>mleko, masło</w:t>
      </w:r>
      <w:r w:rsidR="00C020BD" w:rsidRPr="00D23A61">
        <w:t>, tłuste sery, śmietana, wołowina, jagnięcina</w:t>
      </w:r>
      <w:r w:rsidR="00CC3DBC" w:rsidRPr="00D23A61">
        <w:t>), jak i</w:t>
      </w:r>
      <w:r w:rsidR="00CF22B4" w:rsidRPr="00D23A61">
        <w:t xml:space="preserve"> tych</w:t>
      </w:r>
      <w:r w:rsidR="00CC3DBC" w:rsidRPr="00D23A61">
        <w:t xml:space="preserve"> wytworzonych przemysłowo (</w:t>
      </w:r>
      <w:r w:rsidR="00CF22B4" w:rsidRPr="00D23A61">
        <w:t xml:space="preserve">w </w:t>
      </w:r>
      <w:r w:rsidR="00532691" w:rsidRPr="00D23A61">
        <w:t>niekt</w:t>
      </w:r>
      <w:r w:rsidR="008161F3" w:rsidRPr="00D23A61">
        <w:t>ó</w:t>
      </w:r>
      <w:r w:rsidR="00532691" w:rsidRPr="00D23A61">
        <w:t xml:space="preserve">rych </w:t>
      </w:r>
      <w:r w:rsidR="00CC3DBC" w:rsidRPr="00D23A61">
        <w:t>słodycz</w:t>
      </w:r>
      <w:r w:rsidR="00CF22B4" w:rsidRPr="00D23A61">
        <w:t>ach</w:t>
      </w:r>
      <w:r w:rsidR="00CC3DBC" w:rsidRPr="00D23A61">
        <w:t>, ciastka</w:t>
      </w:r>
      <w:r w:rsidR="00CF22B4" w:rsidRPr="00D23A61">
        <w:t>ch</w:t>
      </w:r>
      <w:r w:rsidR="00CC3DBC" w:rsidRPr="00D23A61">
        <w:t xml:space="preserve">, </w:t>
      </w:r>
      <w:r w:rsidR="00F250B6" w:rsidRPr="00D23A61">
        <w:t xml:space="preserve">wafelkach i innych </w:t>
      </w:r>
      <w:r w:rsidR="00CC3DBC" w:rsidRPr="00D23A61">
        <w:t>wyrob</w:t>
      </w:r>
      <w:r w:rsidR="00CF22B4" w:rsidRPr="00D23A61">
        <w:t>ach</w:t>
      </w:r>
      <w:r w:rsidR="00CC3DBC" w:rsidRPr="00D23A61">
        <w:t xml:space="preserve"> cukiernicz</w:t>
      </w:r>
      <w:r w:rsidR="00CF22B4" w:rsidRPr="00D23A61">
        <w:t>ych</w:t>
      </w:r>
      <w:r w:rsidR="00CC3DBC" w:rsidRPr="00D23A61">
        <w:t xml:space="preserve">). </w:t>
      </w:r>
      <w:r w:rsidR="00C020BD" w:rsidRPr="00D23A61">
        <w:t>Zaskakując</w:t>
      </w:r>
      <w:r w:rsidR="00E73637" w:rsidRPr="00D23A61">
        <w:t>y</w:t>
      </w:r>
      <w:r w:rsidR="00C020BD" w:rsidRPr="00D23A61">
        <w:t xml:space="preserve"> może być</w:t>
      </w:r>
      <w:r w:rsidR="00E73637" w:rsidRPr="00D23A61">
        <w:t xml:space="preserve"> fakt</w:t>
      </w:r>
      <w:r w:rsidR="00C020BD" w:rsidRPr="00D23A61">
        <w:t xml:space="preserve">, że nie ma znaczenia pochodzenie </w:t>
      </w:r>
      <w:r w:rsidR="00C020BD" w:rsidRPr="00D23A61">
        <w:lastRenderedPageBreak/>
        <w:t>tłuszczów trans – te występujące naturalnie</w:t>
      </w:r>
      <w:r w:rsidR="00CF22B4" w:rsidRPr="00D23A61">
        <w:t>,</w:t>
      </w:r>
      <w:r w:rsidR="00C020BD" w:rsidRPr="00D23A61">
        <w:t xml:space="preserve"> np. w mleku czy maśle</w:t>
      </w:r>
      <w:r w:rsidR="00CF22B4" w:rsidRPr="00D23A61">
        <w:t>,</w:t>
      </w:r>
      <w:r w:rsidR="00C020BD" w:rsidRPr="00D23A61">
        <w:t xml:space="preserve"> są tak samo szkodliwe jak przemysłowe. </w:t>
      </w:r>
    </w:p>
    <w:p w14:paraId="41EB9443" w14:textId="1EC1EE2A" w:rsidR="00E262BE" w:rsidRPr="00D23A61" w:rsidRDefault="00C020BD" w:rsidP="00035334">
      <w:pPr>
        <w:spacing w:before="240" w:after="0"/>
        <w:rPr>
          <w:b/>
          <w:bCs/>
        </w:rPr>
      </w:pPr>
      <w:r w:rsidRPr="00D23A61">
        <w:t xml:space="preserve">Co ważne, </w:t>
      </w:r>
      <w:r w:rsidR="0050579C" w:rsidRPr="00D23A61">
        <w:t xml:space="preserve">tłuszczów trans </w:t>
      </w:r>
      <w:r w:rsidRPr="00D23A61">
        <w:t xml:space="preserve">nie znajdziemy już w większości margaryn dostępnych na rynku. Współcześnie </w:t>
      </w:r>
      <w:r w:rsidR="00C25C60" w:rsidRPr="00D23A61">
        <w:t xml:space="preserve">dobrej jakości </w:t>
      </w:r>
      <w:r w:rsidRPr="00D23A61">
        <w:t>margaryny powstają bez wykorzystania olejów częściowo uwodornionych/utwardzonych. Dla porównania, w maśle znajduje się 2-3% kwasów tłuszczowych typu trans.</w:t>
      </w:r>
    </w:p>
    <w:p w14:paraId="0FAA3FF7" w14:textId="27B97841" w:rsidR="0078157D" w:rsidRPr="00D23A61" w:rsidRDefault="0078157D" w:rsidP="00D054B8">
      <w:pPr>
        <w:spacing w:after="0"/>
        <w:rPr>
          <w:b/>
          <w:bCs/>
        </w:rPr>
      </w:pPr>
    </w:p>
    <w:p w14:paraId="201349DD" w14:textId="7024B891" w:rsidR="001C2947" w:rsidRPr="00D23A61" w:rsidRDefault="008541E6" w:rsidP="001C2947">
      <w:pPr>
        <w:rPr>
          <w:b/>
          <w:bCs/>
          <w:noProof/>
        </w:rPr>
      </w:pPr>
      <w:r w:rsidRPr="00D23A61">
        <w:rPr>
          <w:b/>
          <w:bCs/>
          <w:noProof/>
        </w:rPr>
        <w:t xml:space="preserve">Mniej </w:t>
      </w:r>
      <w:r w:rsidR="001C2947" w:rsidRPr="00D23A61">
        <w:rPr>
          <w:b/>
          <w:bCs/>
          <w:noProof/>
        </w:rPr>
        <w:t>słodyczy</w:t>
      </w:r>
    </w:p>
    <w:p w14:paraId="73C9CEE6" w14:textId="622EEDB9" w:rsidR="001C2947" w:rsidRPr="00D23A61" w:rsidRDefault="001C2947" w:rsidP="00D8067C">
      <w:pPr>
        <w:rPr>
          <w:noProof/>
        </w:rPr>
      </w:pPr>
      <w:r w:rsidRPr="00D23A61">
        <w:rPr>
          <w:noProof/>
        </w:rPr>
        <w:t xml:space="preserve">Zamiast </w:t>
      </w:r>
      <w:r w:rsidR="00F9429B" w:rsidRPr="00D23A61">
        <w:rPr>
          <w:noProof/>
        </w:rPr>
        <w:t xml:space="preserve">cukru i </w:t>
      </w:r>
      <w:r w:rsidRPr="00D23A61">
        <w:rPr>
          <w:noProof/>
        </w:rPr>
        <w:t xml:space="preserve">słodkości, które w nadmiarze mogą m.in. prowadzić do rozwoju </w:t>
      </w:r>
      <w:r w:rsidR="00F9429B" w:rsidRPr="00D23A61">
        <w:rPr>
          <w:noProof/>
        </w:rPr>
        <w:t xml:space="preserve">miażdżycy i </w:t>
      </w:r>
      <w:r w:rsidRPr="00D23A61">
        <w:rPr>
          <w:noProof/>
        </w:rPr>
        <w:t xml:space="preserve">otyłości, </w:t>
      </w:r>
      <w:r w:rsidR="00AF3C12" w:rsidRPr="00D23A61">
        <w:rPr>
          <w:noProof/>
        </w:rPr>
        <w:t xml:space="preserve">częsciej siegajmy </w:t>
      </w:r>
      <w:r w:rsidRPr="00D23A61">
        <w:rPr>
          <w:noProof/>
        </w:rPr>
        <w:t>po zdrowsze przekąski</w:t>
      </w:r>
      <w:r w:rsidR="00422382" w:rsidRPr="00D23A61">
        <w:rPr>
          <w:noProof/>
        </w:rPr>
        <w:t xml:space="preserve">: </w:t>
      </w:r>
      <w:r w:rsidRPr="00D23A61">
        <w:rPr>
          <w:noProof/>
        </w:rPr>
        <w:t>owo</w:t>
      </w:r>
      <w:r w:rsidR="00422382" w:rsidRPr="00D23A61">
        <w:rPr>
          <w:noProof/>
        </w:rPr>
        <w:t>ce</w:t>
      </w:r>
      <w:r w:rsidRPr="00D23A61">
        <w:rPr>
          <w:noProof/>
        </w:rPr>
        <w:t>, orzec</w:t>
      </w:r>
      <w:r w:rsidR="00422382" w:rsidRPr="00D23A61">
        <w:rPr>
          <w:noProof/>
        </w:rPr>
        <w:t xml:space="preserve">hy </w:t>
      </w:r>
      <w:r w:rsidRPr="00D23A61">
        <w:rPr>
          <w:noProof/>
        </w:rPr>
        <w:t>czy koktajl</w:t>
      </w:r>
      <w:r w:rsidR="00422382" w:rsidRPr="00D23A61">
        <w:rPr>
          <w:noProof/>
        </w:rPr>
        <w:t>e</w:t>
      </w:r>
      <w:r w:rsidRPr="00D23A61">
        <w:rPr>
          <w:noProof/>
        </w:rPr>
        <w:t>, np. na bazie napojów roślinnych.</w:t>
      </w:r>
      <w:r w:rsidR="00141495" w:rsidRPr="00D23A61">
        <w:rPr>
          <w:noProof/>
        </w:rPr>
        <w:t xml:space="preserve"> Ponadto zwracajmy uwagę na produkty, które zawierają znaczne ilości cukru, </w:t>
      </w:r>
      <w:r w:rsidR="009B2C65" w:rsidRPr="00D23A61">
        <w:rPr>
          <w:noProof/>
        </w:rPr>
        <w:t>któr</w:t>
      </w:r>
      <w:r w:rsidR="00832888" w:rsidRPr="00D23A61">
        <w:rPr>
          <w:noProof/>
        </w:rPr>
        <w:t>ych</w:t>
      </w:r>
      <w:r w:rsidR="009B2C65" w:rsidRPr="00D23A61">
        <w:rPr>
          <w:noProof/>
        </w:rPr>
        <w:t xml:space="preserve"> często w nich </w:t>
      </w:r>
      <w:r w:rsidR="00141495" w:rsidRPr="00D23A61">
        <w:rPr>
          <w:noProof/>
        </w:rPr>
        <w:t>nie podejrz</w:t>
      </w:r>
      <w:r w:rsidR="009B2C65" w:rsidRPr="00D23A61">
        <w:rPr>
          <w:noProof/>
        </w:rPr>
        <w:t>e</w:t>
      </w:r>
      <w:r w:rsidR="00141495" w:rsidRPr="00D23A61">
        <w:rPr>
          <w:noProof/>
        </w:rPr>
        <w:t xml:space="preserve">wamy (np. ketchupy, w których cukier </w:t>
      </w:r>
      <w:r w:rsidR="002A68C7" w:rsidRPr="00D23A61">
        <w:rPr>
          <w:noProof/>
        </w:rPr>
        <w:t xml:space="preserve">jako jeden z głownych składników </w:t>
      </w:r>
      <w:r w:rsidR="00BA588D" w:rsidRPr="00D23A61">
        <w:rPr>
          <w:noProof/>
        </w:rPr>
        <w:t>może zaskoczyc</w:t>
      </w:r>
      <w:r w:rsidR="00141495" w:rsidRPr="00D23A61">
        <w:rPr>
          <w:noProof/>
        </w:rPr>
        <w:t>). Czytajmy etykiety – dzięki temu możemy podejmować lepsze wybory podczas zakupów, a tym samym – zadbać o zdrowie i kondycję naszego organizmu.</w:t>
      </w:r>
    </w:p>
    <w:p w14:paraId="175F4874" w14:textId="73CBFD85" w:rsidR="00D8067C" w:rsidRPr="00D23A61" w:rsidRDefault="00D8067C" w:rsidP="00D8067C">
      <w:pPr>
        <w:rPr>
          <w:b/>
          <w:bCs/>
        </w:rPr>
      </w:pPr>
      <w:r w:rsidRPr="00D23A61">
        <w:rPr>
          <w:b/>
          <w:bCs/>
        </w:rPr>
        <w:t>Ogranicz spożycie soli</w:t>
      </w:r>
    </w:p>
    <w:p w14:paraId="11470C50" w14:textId="36BED660" w:rsidR="00D8067C" w:rsidRPr="00D23A61" w:rsidRDefault="00505184" w:rsidP="00D8067C">
      <w:r w:rsidRPr="00D23A61">
        <w:t>Nadmierne spożycie soli także jest niewskazane dla naszego serca</w:t>
      </w:r>
      <w:r w:rsidR="00D8067C" w:rsidRPr="00D23A61">
        <w:t xml:space="preserve">. </w:t>
      </w:r>
      <w:r w:rsidR="005D08DA" w:rsidRPr="00D23A61">
        <w:t xml:space="preserve">Zgodnie z zaleceniami Światowej Organizacji Zdrowia, dorosły człowiek powinien zjadać nie więcej niż 5 </w:t>
      </w:r>
      <w:r w:rsidR="00EB0CDA" w:rsidRPr="00D23A61">
        <w:t xml:space="preserve">gramów </w:t>
      </w:r>
      <w:r w:rsidR="005D08DA" w:rsidRPr="00D23A61">
        <w:t>soli dziennie, co stanowi 1 mał</w:t>
      </w:r>
      <w:r w:rsidR="00EB0CDA" w:rsidRPr="00D23A61">
        <w:t>ą</w:t>
      </w:r>
      <w:r w:rsidR="005D08DA" w:rsidRPr="00D23A61">
        <w:t xml:space="preserve"> płask</w:t>
      </w:r>
      <w:r w:rsidR="00EB0CDA" w:rsidRPr="00D23A61">
        <w:t>ą</w:t>
      </w:r>
      <w:r w:rsidR="005D08DA" w:rsidRPr="00D23A61">
        <w:t xml:space="preserve"> łyżeczk</w:t>
      </w:r>
      <w:r w:rsidR="00EB0CDA" w:rsidRPr="00D23A61">
        <w:t>ę</w:t>
      </w:r>
      <w:r w:rsidR="005D08DA" w:rsidRPr="00D23A61">
        <w:t xml:space="preserve">. Ograniczajmy dosalanie potraw. Wyrazisty smak możemy osiągnąć dzięki dodatkowi ziół i innych przypraw. I ponownie – czytajmy etykiety. Wiele codziennych gotowych produktów zawiera już w składzie sól, co zwiększa jej dzienne spożycie. </w:t>
      </w:r>
      <w:r w:rsidR="00EB0CDA" w:rsidRPr="00D23A61">
        <w:t>Z</w:t>
      </w:r>
      <w:r w:rsidR="005D08DA" w:rsidRPr="00D23A61">
        <w:t xml:space="preserve">najduje się </w:t>
      </w:r>
      <w:r w:rsidR="00EB0CDA" w:rsidRPr="00D23A61">
        <w:t xml:space="preserve">ona </w:t>
      </w:r>
      <w:r w:rsidR="005D08DA" w:rsidRPr="00D23A61">
        <w:t xml:space="preserve">często m.in. w składzie </w:t>
      </w:r>
      <w:r w:rsidR="00D8067C" w:rsidRPr="00D23A61">
        <w:t>ser</w:t>
      </w:r>
      <w:r w:rsidRPr="00D23A61">
        <w:t>ów</w:t>
      </w:r>
      <w:r w:rsidR="00D8067C" w:rsidRPr="00D23A61">
        <w:t>, wędlin czy pieczyw</w:t>
      </w:r>
      <w:r w:rsidRPr="00D23A61">
        <w:t>a</w:t>
      </w:r>
      <w:r w:rsidR="00D8067C" w:rsidRPr="00D23A61">
        <w:t xml:space="preserve">. </w:t>
      </w:r>
    </w:p>
    <w:p w14:paraId="3DF354EF" w14:textId="77777777" w:rsidR="001C2947" w:rsidRPr="00D23A61" w:rsidRDefault="001C2947" w:rsidP="001C2947">
      <w:pPr>
        <w:spacing w:before="240" w:after="0"/>
        <w:rPr>
          <w:b/>
          <w:bCs/>
        </w:rPr>
      </w:pPr>
      <w:r w:rsidRPr="00D23A61">
        <w:rPr>
          <w:b/>
          <w:bCs/>
        </w:rPr>
        <w:t>Poznaj sterole roślinne</w:t>
      </w:r>
    </w:p>
    <w:p w14:paraId="3B0E1AF5" w14:textId="6B8B5F83" w:rsidR="001C2947" w:rsidRPr="00D23A61" w:rsidRDefault="001C2947" w:rsidP="001E622F">
      <w:pPr>
        <w:spacing w:before="240" w:after="0"/>
      </w:pPr>
      <w:r w:rsidRPr="00D23A61">
        <w:t xml:space="preserve">Osoby, które już teraz zmagają się z problemem podwyższonego cholesterolu, </w:t>
      </w:r>
      <w:r w:rsidR="001E622F" w:rsidRPr="00D23A61">
        <w:t xml:space="preserve">oprócz wprowadzania w życie powyższych zaleceń, </w:t>
      </w:r>
      <w:r w:rsidRPr="00D23A61">
        <w:t xml:space="preserve">mogą </w:t>
      </w:r>
      <w:r w:rsidR="001E622F" w:rsidRPr="00D23A61">
        <w:t xml:space="preserve">dodatkowo sięgać po produkty </w:t>
      </w:r>
      <w:r w:rsidRPr="00D23A61">
        <w:t>zawierają</w:t>
      </w:r>
      <w:r w:rsidR="001E622F" w:rsidRPr="00D23A61">
        <w:t>ce</w:t>
      </w:r>
      <w:r w:rsidRPr="00D23A61">
        <w:t xml:space="preserve"> sterole roślinne. Są to substancje pochodzenia roślinnego, które występują naturalnie m.in. w owocach, warzywach, ziarnach czy orzechach.</w:t>
      </w:r>
      <w:r w:rsidR="00D31FF8" w:rsidRPr="00D23A61">
        <w:t xml:space="preserve"> </w:t>
      </w:r>
      <w:r w:rsidRPr="00D23A61">
        <w:t xml:space="preserve">Sterole roślinne hamują częściowo wchłanianie „złego” cholesterolu z przewodu pokarmowego do krwi. Jednak, by na co dzień dostarczyć organizmowi ilość steroli roślinnych, które wpłynęłyby na obniżenie poziomu cholesterolu, musielibyśmy zjeść dziennie ok. 210 marchewek, 150 jabłek lub 425 pomidorów. Dlatego warto sięgać po produkty wzbogacane jak Flora </w:t>
      </w:r>
      <w:proofErr w:type="spellStart"/>
      <w:r w:rsidRPr="00D23A61">
        <w:t>ProActiv</w:t>
      </w:r>
      <w:proofErr w:type="spellEnd"/>
      <w:r w:rsidR="0004753E" w:rsidRPr="00D23A61">
        <w:t>, dzięki którym</w:t>
      </w:r>
      <w:r w:rsidRPr="00D23A61">
        <w:t xml:space="preserve"> będziemy w stanie skutecznie zredukować poziom „złego” cholesterolu i w ten sposób zadbać o nasze serce.</w:t>
      </w:r>
      <w:r w:rsidR="000414F1" w:rsidRPr="00D23A61">
        <w:t xml:space="preserve"> Takie wzbogacanie margaryn ma oficjalne potwierdzenie skuteczności przez Europejski Urząd ds. Bezpieczeństwa Żywności.</w:t>
      </w:r>
    </w:p>
    <w:p w14:paraId="12C60BBD" w14:textId="503BF839" w:rsidR="001C2947" w:rsidRPr="00D23A61" w:rsidRDefault="001C2947" w:rsidP="00D054B8">
      <w:pPr>
        <w:spacing w:after="0"/>
        <w:rPr>
          <w:b/>
          <w:bCs/>
          <w:noProof/>
        </w:rPr>
      </w:pPr>
    </w:p>
    <w:p w14:paraId="27AE7AC0" w14:textId="6BA7DBA2" w:rsidR="00D23A61" w:rsidRDefault="00D23A61" w:rsidP="00D054B8">
      <w:pPr>
        <w:spacing w:after="0"/>
        <w:rPr>
          <w:b/>
          <w:bCs/>
          <w:noProof/>
          <w:sz w:val="24"/>
          <w:szCs w:val="24"/>
        </w:rPr>
      </w:pPr>
    </w:p>
    <w:p w14:paraId="21A1C56C" w14:textId="2DEC565E" w:rsidR="00D23A61" w:rsidRDefault="00D23A61" w:rsidP="00D054B8">
      <w:pPr>
        <w:spacing w:after="0"/>
        <w:rPr>
          <w:b/>
          <w:bCs/>
          <w:noProof/>
          <w:sz w:val="24"/>
          <w:szCs w:val="24"/>
        </w:rPr>
      </w:pPr>
    </w:p>
    <w:p w14:paraId="5EBA0EE4" w14:textId="22DA2A41" w:rsidR="00864344" w:rsidRDefault="00864344" w:rsidP="00D054B8">
      <w:pPr>
        <w:spacing w:after="0"/>
        <w:rPr>
          <w:b/>
          <w:bCs/>
          <w:noProof/>
          <w:sz w:val="24"/>
          <w:szCs w:val="24"/>
        </w:rPr>
      </w:pPr>
    </w:p>
    <w:p w14:paraId="2693C8E5" w14:textId="77777777" w:rsidR="00864344" w:rsidRDefault="00864344" w:rsidP="00D054B8">
      <w:pPr>
        <w:spacing w:after="0"/>
        <w:rPr>
          <w:b/>
          <w:bCs/>
          <w:noProof/>
          <w:sz w:val="24"/>
          <w:szCs w:val="24"/>
        </w:rPr>
      </w:pPr>
    </w:p>
    <w:p w14:paraId="12530003" w14:textId="77777777" w:rsidR="00D23A61" w:rsidRPr="00026921" w:rsidRDefault="00D23A61" w:rsidP="00D054B8">
      <w:pPr>
        <w:spacing w:after="0"/>
        <w:rPr>
          <w:b/>
          <w:bCs/>
          <w:noProof/>
          <w:sz w:val="24"/>
          <w:szCs w:val="24"/>
        </w:rPr>
      </w:pPr>
    </w:p>
    <w:p w14:paraId="68E10F45" w14:textId="1D13AE53" w:rsidR="005F6F0E" w:rsidRDefault="005F6F0E" w:rsidP="00D054B8">
      <w:pPr>
        <w:spacing w:after="0"/>
        <w:rPr>
          <w:b/>
          <w:bCs/>
          <w:noProof/>
          <w:sz w:val="20"/>
          <w:szCs w:val="20"/>
        </w:rPr>
      </w:pPr>
    </w:p>
    <w:p w14:paraId="17135AFB" w14:textId="5C9604D5" w:rsidR="005F6F0E" w:rsidRDefault="005F6F0E" w:rsidP="00D054B8">
      <w:pPr>
        <w:spacing w:after="0"/>
        <w:rPr>
          <w:b/>
          <w:bCs/>
          <w:noProof/>
          <w:sz w:val="20"/>
          <w:szCs w:val="20"/>
        </w:rPr>
      </w:pPr>
    </w:p>
    <w:p w14:paraId="0E334913" w14:textId="554A5EF5" w:rsidR="00762766" w:rsidRDefault="00762766" w:rsidP="00D054B8">
      <w:pPr>
        <w:spacing w:after="0"/>
        <w:rPr>
          <w:sz w:val="20"/>
          <w:szCs w:val="20"/>
        </w:rPr>
      </w:pPr>
    </w:p>
    <w:p w14:paraId="2129CFF2" w14:textId="5C1B42D1" w:rsidR="00F82BCE" w:rsidRDefault="00F82BCE" w:rsidP="00D054B8">
      <w:pPr>
        <w:spacing w:after="0"/>
        <w:rPr>
          <w:sz w:val="20"/>
          <w:szCs w:val="20"/>
        </w:rPr>
      </w:pPr>
    </w:p>
    <w:p w14:paraId="1CDF25D8" w14:textId="77777777" w:rsidR="00F82BCE" w:rsidRDefault="00F82BCE" w:rsidP="00D054B8">
      <w:pPr>
        <w:spacing w:after="0"/>
        <w:rPr>
          <w:sz w:val="20"/>
          <w:szCs w:val="20"/>
        </w:rPr>
      </w:pPr>
    </w:p>
    <w:p w14:paraId="24F3BA17" w14:textId="77777777" w:rsidR="00762766" w:rsidRPr="00D61A6A" w:rsidRDefault="00762766" w:rsidP="00762766">
      <w:pPr>
        <w:spacing w:after="0"/>
        <w:rPr>
          <w:sz w:val="18"/>
          <w:szCs w:val="18"/>
        </w:rPr>
      </w:pPr>
      <w:r w:rsidRPr="00D61A6A">
        <w:rPr>
          <w:sz w:val="18"/>
          <w:szCs w:val="18"/>
        </w:rPr>
        <w:t>-------</w:t>
      </w:r>
    </w:p>
    <w:p w14:paraId="3536DC53" w14:textId="77777777" w:rsidR="00762766" w:rsidRPr="00D61A6A" w:rsidRDefault="00762766" w:rsidP="00762766">
      <w:pPr>
        <w:spacing w:after="0"/>
        <w:rPr>
          <w:b/>
          <w:bCs/>
          <w:sz w:val="16"/>
          <w:szCs w:val="16"/>
        </w:rPr>
      </w:pPr>
      <w:proofErr w:type="spellStart"/>
      <w:r w:rsidRPr="00D61A6A">
        <w:rPr>
          <w:b/>
          <w:bCs/>
          <w:sz w:val="16"/>
          <w:szCs w:val="16"/>
        </w:rPr>
        <w:t>Upfield</w:t>
      </w:r>
      <w:proofErr w:type="spellEnd"/>
      <w:r w:rsidRPr="00D61A6A">
        <w:rPr>
          <w:b/>
          <w:bCs/>
          <w:sz w:val="16"/>
          <w:szCs w:val="16"/>
        </w:rPr>
        <w:t xml:space="preserve"> na świecie</w:t>
      </w:r>
    </w:p>
    <w:p w14:paraId="14AF1912" w14:textId="49BECD9F" w:rsidR="00762766" w:rsidRPr="00D61A6A" w:rsidRDefault="00762766" w:rsidP="00762766">
      <w:pPr>
        <w:spacing w:after="0"/>
        <w:rPr>
          <w:sz w:val="16"/>
          <w:szCs w:val="16"/>
        </w:rPr>
      </w:pPr>
      <w:r w:rsidRPr="00D61A6A">
        <w:rPr>
          <w:sz w:val="16"/>
          <w:szCs w:val="16"/>
        </w:rPr>
        <w:t xml:space="preserve">Jako firma </w:t>
      </w:r>
      <w:proofErr w:type="spellStart"/>
      <w:r w:rsidRPr="00D61A6A">
        <w:rPr>
          <w:sz w:val="16"/>
          <w:szCs w:val="16"/>
        </w:rPr>
        <w:t>Upfield</w:t>
      </w:r>
      <w:proofErr w:type="spellEnd"/>
      <w:r w:rsidRPr="00D61A6A">
        <w:rPr>
          <w:sz w:val="16"/>
          <w:szCs w:val="16"/>
        </w:rPr>
        <w:t xml:space="preserve"> dążymy do tego, by oferując produkty roślinne o wyjątkowym smaku, tworzone z myślą o naszej plancie, czynić ludzi zdrowszymi i szczęśliwszymi. Jako globalny roślinny producent oferujemy konsumentom na całym świecie asortyment ponad 100 doskonale znanych marek, takich jak m.in. Flora, Rama, Blue Band, </w:t>
      </w:r>
      <w:proofErr w:type="spellStart"/>
      <w:r w:rsidRPr="00D61A6A">
        <w:rPr>
          <w:sz w:val="16"/>
          <w:szCs w:val="16"/>
        </w:rPr>
        <w:t>Proactiv</w:t>
      </w:r>
      <w:proofErr w:type="spellEnd"/>
      <w:r w:rsidRPr="00D61A6A">
        <w:rPr>
          <w:sz w:val="16"/>
          <w:szCs w:val="16"/>
        </w:rPr>
        <w:t xml:space="preserve">, </w:t>
      </w:r>
      <w:proofErr w:type="spellStart"/>
      <w:r w:rsidRPr="00D61A6A">
        <w:rPr>
          <w:sz w:val="16"/>
          <w:szCs w:val="16"/>
        </w:rPr>
        <w:t>Becel</w:t>
      </w:r>
      <w:proofErr w:type="spellEnd"/>
      <w:r w:rsidRPr="00D61A6A">
        <w:rPr>
          <w:sz w:val="16"/>
          <w:szCs w:val="16"/>
        </w:rPr>
        <w:t xml:space="preserve">, I </w:t>
      </w:r>
      <w:proofErr w:type="spellStart"/>
      <w:r w:rsidRPr="00D61A6A">
        <w:rPr>
          <w:sz w:val="16"/>
          <w:szCs w:val="16"/>
        </w:rPr>
        <w:t>Can’t</w:t>
      </w:r>
      <w:proofErr w:type="spellEnd"/>
      <w:r w:rsidRPr="00D61A6A">
        <w:rPr>
          <w:sz w:val="16"/>
          <w:szCs w:val="16"/>
        </w:rPr>
        <w:t xml:space="preserve"> </w:t>
      </w:r>
      <w:proofErr w:type="spellStart"/>
      <w:r w:rsidRPr="00D61A6A">
        <w:rPr>
          <w:sz w:val="16"/>
          <w:szCs w:val="16"/>
        </w:rPr>
        <w:t>Believe</w:t>
      </w:r>
      <w:proofErr w:type="spellEnd"/>
      <w:r w:rsidRPr="00D61A6A">
        <w:rPr>
          <w:sz w:val="16"/>
          <w:szCs w:val="16"/>
        </w:rPr>
        <w:t xml:space="preserve"> </w:t>
      </w:r>
      <w:proofErr w:type="spellStart"/>
      <w:r w:rsidRPr="00D61A6A">
        <w:rPr>
          <w:sz w:val="16"/>
          <w:szCs w:val="16"/>
        </w:rPr>
        <w:t>It’s</w:t>
      </w:r>
      <w:proofErr w:type="spellEnd"/>
      <w:r w:rsidRPr="00D61A6A">
        <w:rPr>
          <w:sz w:val="16"/>
          <w:szCs w:val="16"/>
        </w:rPr>
        <w:t xml:space="preserve"> Not </w:t>
      </w:r>
      <w:proofErr w:type="spellStart"/>
      <w:r w:rsidRPr="00D61A6A">
        <w:rPr>
          <w:sz w:val="16"/>
          <w:szCs w:val="16"/>
        </w:rPr>
        <w:t>Butter</w:t>
      </w:r>
      <w:proofErr w:type="spellEnd"/>
      <w:r w:rsidRPr="00D61A6A">
        <w:rPr>
          <w:sz w:val="16"/>
          <w:szCs w:val="16"/>
        </w:rPr>
        <w:t xml:space="preserve">, Country </w:t>
      </w:r>
      <w:proofErr w:type="spellStart"/>
      <w:r w:rsidRPr="00D61A6A">
        <w:rPr>
          <w:sz w:val="16"/>
          <w:szCs w:val="16"/>
        </w:rPr>
        <w:t>Crock</w:t>
      </w:r>
      <w:proofErr w:type="spellEnd"/>
      <w:r w:rsidRPr="00D61A6A">
        <w:rPr>
          <w:sz w:val="16"/>
          <w:szCs w:val="16"/>
        </w:rPr>
        <w:t xml:space="preserve"> and </w:t>
      </w:r>
      <w:proofErr w:type="spellStart"/>
      <w:r w:rsidRPr="00D61A6A">
        <w:rPr>
          <w:sz w:val="16"/>
          <w:szCs w:val="16"/>
        </w:rPr>
        <w:t>Violife</w:t>
      </w:r>
      <w:proofErr w:type="spellEnd"/>
      <w:r w:rsidRPr="00D61A6A">
        <w:rPr>
          <w:sz w:val="16"/>
          <w:szCs w:val="16"/>
        </w:rPr>
        <w:t xml:space="preserve">. Nasze produkty sprzedajemy w ponad 95 krajach i posiadamy 17 zakładów produkcyjnych na całym świecie. Od 1871 roku tworzymy kategorię produktów do smarowania, korzystając z wieloletniego doświadczenia i wiedzy. Koncentrujemy się na dostarczaniu zdrowych roślinnych produktów najwyższej jakości o świetnym smaku. W ten sposób realizujemy naszą misję tworzenia „lepszej przyszłości opartej na roślinach”. Aby uzyskać więcej informacji, odwiedź naszą stronę internetową: </w:t>
      </w:r>
      <w:hyperlink r:id="rId9" w:history="1">
        <w:r w:rsidRPr="00D61A6A">
          <w:rPr>
            <w:rStyle w:val="Hipercze"/>
            <w:sz w:val="16"/>
            <w:szCs w:val="16"/>
          </w:rPr>
          <w:t>www.upfield.com</w:t>
        </w:r>
      </w:hyperlink>
      <w:r w:rsidRPr="00D61A6A">
        <w:rPr>
          <w:sz w:val="16"/>
          <w:szCs w:val="16"/>
        </w:rPr>
        <w:t>.</w:t>
      </w:r>
    </w:p>
    <w:p w14:paraId="032E3224" w14:textId="77777777" w:rsidR="00762766" w:rsidRPr="00D61A6A" w:rsidRDefault="00762766" w:rsidP="00762766">
      <w:pPr>
        <w:spacing w:after="0"/>
        <w:rPr>
          <w:sz w:val="16"/>
          <w:szCs w:val="16"/>
        </w:rPr>
      </w:pPr>
    </w:p>
    <w:p w14:paraId="1C6194DE" w14:textId="77777777" w:rsidR="00762766" w:rsidRPr="00D61A6A" w:rsidRDefault="00762766" w:rsidP="00762766">
      <w:pPr>
        <w:spacing w:after="0"/>
        <w:rPr>
          <w:sz w:val="16"/>
          <w:szCs w:val="16"/>
        </w:rPr>
      </w:pPr>
    </w:p>
    <w:p w14:paraId="0F10CB4C" w14:textId="03A68A3F" w:rsidR="00762766" w:rsidRPr="00D61A6A" w:rsidRDefault="00762766" w:rsidP="00762766">
      <w:pPr>
        <w:spacing w:after="0"/>
        <w:rPr>
          <w:b/>
          <w:bCs/>
          <w:sz w:val="16"/>
          <w:szCs w:val="16"/>
        </w:rPr>
      </w:pPr>
      <w:proofErr w:type="spellStart"/>
      <w:r w:rsidRPr="00D61A6A">
        <w:rPr>
          <w:b/>
          <w:bCs/>
          <w:sz w:val="16"/>
          <w:szCs w:val="16"/>
        </w:rPr>
        <w:t>Upfield</w:t>
      </w:r>
      <w:proofErr w:type="spellEnd"/>
      <w:r w:rsidRPr="00D61A6A">
        <w:rPr>
          <w:b/>
          <w:bCs/>
          <w:sz w:val="16"/>
          <w:szCs w:val="16"/>
        </w:rPr>
        <w:t xml:space="preserve"> w Polsce</w:t>
      </w:r>
    </w:p>
    <w:p w14:paraId="1253D8A3" w14:textId="77777777" w:rsidR="00762766" w:rsidRPr="00D61A6A" w:rsidRDefault="00762766" w:rsidP="00762766">
      <w:pPr>
        <w:spacing w:after="0"/>
        <w:rPr>
          <w:sz w:val="16"/>
          <w:szCs w:val="16"/>
        </w:rPr>
      </w:pPr>
      <w:proofErr w:type="spellStart"/>
      <w:r w:rsidRPr="00D61A6A">
        <w:rPr>
          <w:sz w:val="16"/>
          <w:szCs w:val="16"/>
        </w:rPr>
        <w:t>Upfield</w:t>
      </w:r>
      <w:proofErr w:type="spellEnd"/>
      <w:r w:rsidRPr="00D61A6A">
        <w:rPr>
          <w:sz w:val="16"/>
          <w:szCs w:val="16"/>
        </w:rPr>
        <w:t xml:space="preserve"> zatrudnia w Polsce ponad 400 osób. Większość stanowią pracownicy fabryki </w:t>
      </w:r>
      <w:proofErr w:type="spellStart"/>
      <w:r w:rsidRPr="00D61A6A">
        <w:rPr>
          <w:sz w:val="16"/>
          <w:szCs w:val="16"/>
        </w:rPr>
        <w:t>Upfield</w:t>
      </w:r>
      <w:proofErr w:type="spellEnd"/>
      <w:r w:rsidRPr="00D61A6A">
        <w:rPr>
          <w:sz w:val="16"/>
          <w:szCs w:val="16"/>
        </w:rPr>
        <w:t xml:space="preserve"> w Katowicach, z której świeża </w:t>
      </w:r>
      <w:proofErr w:type="spellStart"/>
      <w:r w:rsidRPr="00D61A6A">
        <w:rPr>
          <w:sz w:val="16"/>
          <w:szCs w:val="16"/>
        </w:rPr>
        <w:t>Delma</w:t>
      </w:r>
      <w:proofErr w:type="spellEnd"/>
      <w:r w:rsidRPr="00D61A6A">
        <w:rPr>
          <w:sz w:val="16"/>
          <w:szCs w:val="16"/>
        </w:rPr>
        <w:t xml:space="preserve">, Flora, Rama i Kasia oraz wiele innych produktów z naturalnych olejów roślinnych trafia do sklepów w całej Europie. Produkty </w:t>
      </w:r>
      <w:proofErr w:type="spellStart"/>
      <w:r w:rsidRPr="00D61A6A">
        <w:rPr>
          <w:sz w:val="16"/>
          <w:szCs w:val="16"/>
        </w:rPr>
        <w:t>Upfield</w:t>
      </w:r>
      <w:proofErr w:type="spellEnd"/>
      <w:r w:rsidRPr="00D61A6A">
        <w:rPr>
          <w:sz w:val="16"/>
          <w:szCs w:val="16"/>
        </w:rPr>
        <w:t xml:space="preserve"> są również wykorzystywane przez szefów kuchni w ponad 6000 polskich restauracjach i hotelach (dane za 2019 r.).</w:t>
      </w:r>
    </w:p>
    <w:p w14:paraId="35AA9745" w14:textId="77777777" w:rsidR="00762766" w:rsidRPr="00D61A6A" w:rsidRDefault="00762766" w:rsidP="00762766">
      <w:pPr>
        <w:spacing w:after="0"/>
        <w:rPr>
          <w:sz w:val="16"/>
          <w:szCs w:val="16"/>
        </w:rPr>
      </w:pPr>
      <w:r w:rsidRPr="00D61A6A">
        <w:rPr>
          <w:sz w:val="16"/>
          <w:szCs w:val="16"/>
        </w:rPr>
        <w:t xml:space="preserve">Roślinne produkty </w:t>
      </w:r>
      <w:proofErr w:type="spellStart"/>
      <w:r w:rsidRPr="00D61A6A">
        <w:rPr>
          <w:sz w:val="16"/>
          <w:szCs w:val="16"/>
        </w:rPr>
        <w:t>Upfield</w:t>
      </w:r>
      <w:proofErr w:type="spellEnd"/>
      <w:r w:rsidRPr="00D61A6A">
        <w:rPr>
          <w:sz w:val="16"/>
          <w:szCs w:val="16"/>
        </w:rPr>
        <w:t>:</w:t>
      </w:r>
    </w:p>
    <w:p w14:paraId="6C79F26D" w14:textId="3A9DCBCD" w:rsidR="00762766" w:rsidRPr="00D61A6A" w:rsidRDefault="00762766" w:rsidP="00762766">
      <w:pPr>
        <w:pStyle w:val="Akapitzlist"/>
        <w:numPr>
          <w:ilvl w:val="0"/>
          <w:numId w:val="1"/>
        </w:numPr>
        <w:spacing w:after="0"/>
        <w:rPr>
          <w:sz w:val="16"/>
          <w:szCs w:val="16"/>
        </w:rPr>
      </w:pPr>
      <w:r w:rsidRPr="00D61A6A">
        <w:rPr>
          <w:sz w:val="16"/>
          <w:szCs w:val="16"/>
        </w:rPr>
        <w:t>nie zawierają częściowo utwardzonych olejów, które są źródłem szkodliwych tłuszczów „trans”,</w:t>
      </w:r>
    </w:p>
    <w:p w14:paraId="1D5640ED" w14:textId="6A6226FC" w:rsidR="00762766" w:rsidRPr="00D61A6A" w:rsidRDefault="00762766" w:rsidP="00762766">
      <w:pPr>
        <w:pStyle w:val="Akapitzlist"/>
        <w:numPr>
          <w:ilvl w:val="0"/>
          <w:numId w:val="1"/>
        </w:numPr>
        <w:spacing w:after="0"/>
        <w:rPr>
          <w:sz w:val="16"/>
          <w:szCs w:val="16"/>
        </w:rPr>
      </w:pPr>
      <w:r w:rsidRPr="00D61A6A">
        <w:rPr>
          <w:sz w:val="16"/>
          <w:szCs w:val="16"/>
        </w:rPr>
        <w:t>nie zawierają cholesterolu,</w:t>
      </w:r>
    </w:p>
    <w:p w14:paraId="11058B5C" w14:textId="58D61085" w:rsidR="00762766" w:rsidRPr="00D61A6A" w:rsidRDefault="00762766" w:rsidP="00762766">
      <w:pPr>
        <w:pStyle w:val="Akapitzlist"/>
        <w:numPr>
          <w:ilvl w:val="0"/>
          <w:numId w:val="1"/>
        </w:numPr>
        <w:spacing w:after="0"/>
        <w:rPr>
          <w:sz w:val="16"/>
          <w:szCs w:val="16"/>
        </w:rPr>
      </w:pPr>
      <w:r w:rsidRPr="00D61A6A">
        <w:rPr>
          <w:sz w:val="16"/>
          <w:szCs w:val="16"/>
        </w:rPr>
        <w:t>mogą stanowić źródło nienasyconych kwasów tłuszczowych w diecie ze względu na swoje roślinne pochodzenie,</w:t>
      </w:r>
    </w:p>
    <w:p w14:paraId="1CBFF1EF" w14:textId="111D3F36" w:rsidR="00762766" w:rsidRPr="00D61A6A" w:rsidRDefault="00762766" w:rsidP="00762766">
      <w:pPr>
        <w:pStyle w:val="Akapitzlist"/>
        <w:numPr>
          <w:ilvl w:val="0"/>
          <w:numId w:val="1"/>
        </w:numPr>
        <w:spacing w:after="0"/>
        <w:rPr>
          <w:sz w:val="16"/>
          <w:szCs w:val="16"/>
        </w:rPr>
      </w:pPr>
      <w:r w:rsidRPr="00D61A6A">
        <w:rPr>
          <w:sz w:val="16"/>
          <w:szCs w:val="16"/>
        </w:rPr>
        <w:t>są alternatywą dla masła z krowiego mleka, ponieważ mogą zawierać nawet do 80% mniej tłuszczów nasyconych (w zależności od produktu),</w:t>
      </w:r>
    </w:p>
    <w:p w14:paraId="0AB1296E" w14:textId="0FDAC4A9" w:rsidR="00762766" w:rsidRPr="00D61A6A" w:rsidRDefault="00762766" w:rsidP="00762766">
      <w:pPr>
        <w:pStyle w:val="Akapitzlist"/>
        <w:numPr>
          <w:ilvl w:val="0"/>
          <w:numId w:val="1"/>
        </w:numPr>
        <w:spacing w:after="0"/>
        <w:rPr>
          <w:sz w:val="16"/>
          <w:szCs w:val="16"/>
        </w:rPr>
      </w:pPr>
      <w:r w:rsidRPr="00D61A6A">
        <w:rPr>
          <w:sz w:val="16"/>
          <w:szCs w:val="16"/>
        </w:rPr>
        <w:t>bazują na olejach roślinnych, które są bogate w Omega 3 i Omega 6.</w:t>
      </w:r>
    </w:p>
    <w:p w14:paraId="498F1F00" w14:textId="59A185BE" w:rsidR="00762766" w:rsidRPr="00D61A6A" w:rsidRDefault="00762766" w:rsidP="00762766">
      <w:pPr>
        <w:spacing w:after="0"/>
        <w:rPr>
          <w:sz w:val="18"/>
          <w:szCs w:val="18"/>
        </w:rPr>
      </w:pPr>
    </w:p>
    <w:p w14:paraId="2494C19C" w14:textId="79D4539D" w:rsidR="00762766" w:rsidRPr="00D61A6A" w:rsidRDefault="00762766" w:rsidP="00762766">
      <w:pPr>
        <w:spacing w:after="0"/>
        <w:rPr>
          <w:sz w:val="18"/>
          <w:szCs w:val="18"/>
        </w:rPr>
      </w:pPr>
    </w:p>
    <w:p w14:paraId="12A52C21" w14:textId="77777777" w:rsidR="00762766" w:rsidRPr="00D61A6A" w:rsidRDefault="00762766" w:rsidP="00762766">
      <w:pPr>
        <w:spacing w:after="0"/>
        <w:rPr>
          <w:sz w:val="18"/>
          <w:szCs w:val="18"/>
        </w:rPr>
      </w:pPr>
    </w:p>
    <w:p w14:paraId="659A9B65" w14:textId="77777777" w:rsidR="00762766" w:rsidRPr="00D61A6A" w:rsidRDefault="00762766" w:rsidP="00762766">
      <w:pPr>
        <w:spacing w:after="0"/>
        <w:rPr>
          <w:sz w:val="16"/>
          <w:szCs w:val="16"/>
          <w:u w:val="single"/>
        </w:rPr>
      </w:pPr>
      <w:r w:rsidRPr="00D61A6A">
        <w:rPr>
          <w:sz w:val="16"/>
          <w:szCs w:val="16"/>
          <w:u w:val="single"/>
        </w:rPr>
        <w:t>Kontakt prasowy:</w:t>
      </w:r>
    </w:p>
    <w:p w14:paraId="2BF3AD2A" w14:textId="55301430" w:rsidR="00762766" w:rsidRPr="00D61A6A" w:rsidRDefault="00762766" w:rsidP="00762766">
      <w:pPr>
        <w:spacing w:after="0"/>
        <w:rPr>
          <w:sz w:val="16"/>
          <w:szCs w:val="16"/>
        </w:rPr>
      </w:pPr>
      <w:r w:rsidRPr="00D61A6A">
        <w:rPr>
          <w:sz w:val="16"/>
          <w:szCs w:val="16"/>
        </w:rPr>
        <w:t xml:space="preserve"> </w:t>
      </w:r>
    </w:p>
    <w:p w14:paraId="4404DCF6" w14:textId="4279C966" w:rsidR="00762766" w:rsidRPr="00D61A6A" w:rsidRDefault="00762766" w:rsidP="00762766">
      <w:pPr>
        <w:spacing w:after="0"/>
        <w:rPr>
          <w:sz w:val="16"/>
          <w:szCs w:val="16"/>
        </w:rPr>
      </w:pPr>
      <w:r w:rsidRPr="00D61A6A">
        <w:rPr>
          <w:sz w:val="16"/>
          <w:szCs w:val="16"/>
        </w:rPr>
        <w:t>Anna Trela</w:t>
      </w:r>
      <w:r w:rsidRPr="00D61A6A">
        <w:rPr>
          <w:sz w:val="16"/>
          <w:szCs w:val="16"/>
        </w:rPr>
        <w:tab/>
      </w:r>
      <w:r w:rsidRPr="00D61A6A">
        <w:rPr>
          <w:sz w:val="16"/>
          <w:szCs w:val="16"/>
        </w:rPr>
        <w:tab/>
      </w:r>
      <w:r w:rsidRPr="00D61A6A">
        <w:rPr>
          <w:sz w:val="16"/>
          <w:szCs w:val="16"/>
        </w:rPr>
        <w:tab/>
      </w:r>
      <w:r w:rsidRPr="00D61A6A">
        <w:rPr>
          <w:sz w:val="16"/>
          <w:szCs w:val="16"/>
        </w:rPr>
        <w:tab/>
      </w:r>
      <w:r w:rsidRPr="00D61A6A">
        <w:rPr>
          <w:sz w:val="16"/>
          <w:szCs w:val="16"/>
        </w:rPr>
        <w:tab/>
        <w:t xml:space="preserve">             </w:t>
      </w:r>
      <w:r w:rsidRPr="00D61A6A">
        <w:rPr>
          <w:sz w:val="16"/>
          <w:szCs w:val="16"/>
        </w:rPr>
        <w:tab/>
        <w:t>Joanna Szałasz</w:t>
      </w:r>
    </w:p>
    <w:p w14:paraId="099DA8C1" w14:textId="4A51C7CF" w:rsidR="00762766" w:rsidRPr="00D61A6A" w:rsidRDefault="00762766" w:rsidP="00762766">
      <w:pPr>
        <w:spacing w:after="0"/>
        <w:rPr>
          <w:sz w:val="16"/>
          <w:szCs w:val="16"/>
          <w:lang w:val="en-US"/>
        </w:rPr>
      </w:pPr>
      <w:r w:rsidRPr="00D61A6A">
        <w:rPr>
          <w:sz w:val="16"/>
          <w:szCs w:val="16"/>
          <w:lang w:val="en-US"/>
        </w:rPr>
        <w:t>PR Manager</w:t>
      </w:r>
      <w:r w:rsidRPr="00D61A6A">
        <w:rPr>
          <w:sz w:val="16"/>
          <w:szCs w:val="16"/>
          <w:lang w:val="en-US"/>
        </w:rPr>
        <w:tab/>
      </w:r>
      <w:r w:rsidRPr="00D61A6A">
        <w:rPr>
          <w:sz w:val="16"/>
          <w:szCs w:val="16"/>
          <w:lang w:val="en-US"/>
        </w:rPr>
        <w:tab/>
      </w:r>
      <w:r w:rsidRPr="00D61A6A">
        <w:rPr>
          <w:sz w:val="16"/>
          <w:szCs w:val="16"/>
          <w:lang w:val="en-US"/>
        </w:rPr>
        <w:tab/>
      </w:r>
      <w:r w:rsidRPr="00D61A6A">
        <w:rPr>
          <w:sz w:val="16"/>
          <w:szCs w:val="16"/>
          <w:lang w:val="en-US"/>
        </w:rPr>
        <w:tab/>
      </w:r>
      <w:r w:rsidRPr="00D61A6A">
        <w:rPr>
          <w:sz w:val="16"/>
          <w:szCs w:val="16"/>
          <w:lang w:val="en-US"/>
        </w:rPr>
        <w:tab/>
      </w:r>
      <w:proofErr w:type="spellStart"/>
      <w:r w:rsidRPr="00D61A6A">
        <w:rPr>
          <w:sz w:val="16"/>
          <w:szCs w:val="16"/>
          <w:lang w:val="en-US"/>
        </w:rPr>
        <w:t>Specjalista</w:t>
      </w:r>
      <w:proofErr w:type="spellEnd"/>
      <w:r w:rsidRPr="00D61A6A">
        <w:rPr>
          <w:sz w:val="16"/>
          <w:szCs w:val="16"/>
          <w:lang w:val="en-US"/>
        </w:rPr>
        <w:t xml:space="preserve"> Public Relations</w:t>
      </w:r>
    </w:p>
    <w:p w14:paraId="005FB05C" w14:textId="3E6B39D9" w:rsidR="00762766" w:rsidRPr="00D61A6A" w:rsidRDefault="00762766" w:rsidP="00762766">
      <w:pPr>
        <w:spacing w:after="0"/>
        <w:rPr>
          <w:sz w:val="16"/>
          <w:szCs w:val="16"/>
          <w:lang w:val="en-US"/>
        </w:rPr>
      </w:pPr>
      <w:r w:rsidRPr="00D61A6A">
        <w:rPr>
          <w:sz w:val="16"/>
          <w:szCs w:val="16"/>
          <w:lang w:val="en-US"/>
        </w:rPr>
        <w:t>anna.trela@yellowcups.pl</w:t>
      </w:r>
      <w:r w:rsidRPr="00D61A6A">
        <w:rPr>
          <w:sz w:val="16"/>
          <w:szCs w:val="16"/>
          <w:lang w:val="en-US"/>
        </w:rPr>
        <w:tab/>
      </w:r>
      <w:r w:rsidRPr="00D61A6A">
        <w:rPr>
          <w:sz w:val="16"/>
          <w:szCs w:val="16"/>
          <w:lang w:val="en-US"/>
        </w:rPr>
        <w:tab/>
      </w:r>
      <w:r w:rsidRPr="00D61A6A">
        <w:rPr>
          <w:sz w:val="16"/>
          <w:szCs w:val="16"/>
          <w:lang w:val="en-US"/>
        </w:rPr>
        <w:tab/>
      </w:r>
      <w:r w:rsidRPr="00D61A6A">
        <w:rPr>
          <w:sz w:val="16"/>
          <w:szCs w:val="16"/>
          <w:lang w:val="en-US"/>
        </w:rPr>
        <w:tab/>
        <w:t>joanna@yellowcups.pl</w:t>
      </w:r>
    </w:p>
    <w:p w14:paraId="71FD6E65" w14:textId="77777777" w:rsidR="00762766" w:rsidRPr="00D61A6A" w:rsidRDefault="00762766" w:rsidP="00762766">
      <w:pPr>
        <w:spacing w:after="0"/>
        <w:rPr>
          <w:sz w:val="16"/>
          <w:szCs w:val="16"/>
        </w:rPr>
      </w:pPr>
      <w:r w:rsidRPr="00D61A6A">
        <w:rPr>
          <w:sz w:val="16"/>
          <w:szCs w:val="16"/>
        </w:rPr>
        <w:t>tel.: +48 733 070 360</w:t>
      </w:r>
      <w:r w:rsidRPr="00D61A6A">
        <w:rPr>
          <w:sz w:val="16"/>
          <w:szCs w:val="16"/>
        </w:rPr>
        <w:tab/>
      </w:r>
      <w:r w:rsidRPr="00D61A6A">
        <w:rPr>
          <w:sz w:val="16"/>
          <w:szCs w:val="16"/>
        </w:rPr>
        <w:tab/>
      </w:r>
      <w:r w:rsidRPr="00D61A6A">
        <w:rPr>
          <w:sz w:val="16"/>
          <w:szCs w:val="16"/>
        </w:rPr>
        <w:tab/>
      </w:r>
      <w:r w:rsidRPr="00D61A6A">
        <w:rPr>
          <w:sz w:val="16"/>
          <w:szCs w:val="16"/>
        </w:rPr>
        <w:tab/>
      </w:r>
      <w:r w:rsidRPr="00D61A6A">
        <w:rPr>
          <w:sz w:val="16"/>
          <w:szCs w:val="16"/>
        </w:rPr>
        <w:tab/>
        <w:t>tel.: +48 536 410 824</w:t>
      </w:r>
    </w:p>
    <w:p w14:paraId="228102A5" w14:textId="77777777" w:rsidR="00762766" w:rsidRPr="00D61A6A" w:rsidRDefault="00762766" w:rsidP="00762766">
      <w:pPr>
        <w:spacing w:after="0"/>
        <w:rPr>
          <w:sz w:val="16"/>
          <w:szCs w:val="16"/>
        </w:rPr>
      </w:pPr>
    </w:p>
    <w:p w14:paraId="5AE43751" w14:textId="77777777" w:rsidR="00762766" w:rsidRPr="00D61A6A" w:rsidRDefault="00762766" w:rsidP="00762766">
      <w:pPr>
        <w:spacing w:after="0"/>
        <w:rPr>
          <w:sz w:val="16"/>
          <w:szCs w:val="16"/>
        </w:rPr>
      </w:pPr>
    </w:p>
    <w:p w14:paraId="002AFEDD" w14:textId="77777777" w:rsidR="00762766" w:rsidRPr="00D61A6A" w:rsidRDefault="00762766" w:rsidP="00762766">
      <w:pPr>
        <w:spacing w:after="0"/>
        <w:rPr>
          <w:sz w:val="16"/>
          <w:szCs w:val="16"/>
        </w:rPr>
      </w:pPr>
      <w:r w:rsidRPr="00D61A6A">
        <w:rPr>
          <w:sz w:val="16"/>
          <w:szCs w:val="16"/>
        </w:rPr>
        <w:t>Sebastian Tołwiński</w:t>
      </w:r>
    </w:p>
    <w:p w14:paraId="0C800EFF" w14:textId="77777777" w:rsidR="00762766" w:rsidRPr="00D61A6A" w:rsidRDefault="00762766" w:rsidP="00762766">
      <w:pPr>
        <w:spacing w:after="0"/>
        <w:rPr>
          <w:sz w:val="16"/>
          <w:szCs w:val="16"/>
        </w:rPr>
      </w:pPr>
      <w:r w:rsidRPr="00D61A6A">
        <w:rPr>
          <w:sz w:val="16"/>
          <w:szCs w:val="16"/>
        </w:rPr>
        <w:t>Regionalny Dyrektor ds. PR</w:t>
      </w:r>
    </w:p>
    <w:p w14:paraId="27CC14A5" w14:textId="77777777" w:rsidR="00762766" w:rsidRPr="00D61A6A" w:rsidRDefault="00762766" w:rsidP="00762766">
      <w:pPr>
        <w:spacing w:after="0"/>
        <w:rPr>
          <w:sz w:val="16"/>
          <w:szCs w:val="16"/>
        </w:rPr>
      </w:pPr>
      <w:r w:rsidRPr="00D61A6A">
        <w:rPr>
          <w:sz w:val="16"/>
          <w:szCs w:val="16"/>
        </w:rPr>
        <w:t>sebastian.tolwinski@upfield.com</w:t>
      </w:r>
    </w:p>
    <w:p w14:paraId="5B40D526" w14:textId="77777777" w:rsidR="00762766" w:rsidRPr="00D61A6A" w:rsidRDefault="00762766" w:rsidP="00762766">
      <w:pPr>
        <w:spacing w:after="0"/>
        <w:rPr>
          <w:sz w:val="16"/>
          <w:szCs w:val="16"/>
        </w:rPr>
      </w:pPr>
      <w:r w:rsidRPr="00D61A6A">
        <w:rPr>
          <w:sz w:val="16"/>
          <w:szCs w:val="16"/>
        </w:rPr>
        <w:t>+48607663588</w:t>
      </w:r>
    </w:p>
    <w:p w14:paraId="1FDBB572" w14:textId="77777777" w:rsidR="00762766" w:rsidRPr="00D61A6A" w:rsidRDefault="00762766" w:rsidP="00762766">
      <w:pPr>
        <w:spacing w:after="0"/>
        <w:rPr>
          <w:sz w:val="16"/>
          <w:szCs w:val="16"/>
        </w:rPr>
      </w:pPr>
    </w:p>
    <w:p w14:paraId="4ACC8EAF" w14:textId="77777777" w:rsidR="00762766" w:rsidRPr="00D61A6A" w:rsidRDefault="00762766" w:rsidP="00762766">
      <w:pPr>
        <w:spacing w:after="0"/>
        <w:rPr>
          <w:sz w:val="16"/>
          <w:szCs w:val="16"/>
        </w:rPr>
      </w:pPr>
      <w:proofErr w:type="spellStart"/>
      <w:r w:rsidRPr="00D61A6A">
        <w:rPr>
          <w:sz w:val="16"/>
          <w:szCs w:val="16"/>
        </w:rPr>
        <w:t>Upfield</w:t>
      </w:r>
      <w:proofErr w:type="spellEnd"/>
      <w:r w:rsidRPr="00D61A6A">
        <w:rPr>
          <w:sz w:val="16"/>
          <w:szCs w:val="16"/>
        </w:rPr>
        <w:t xml:space="preserve"> Polska Sp. z o.o.</w:t>
      </w:r>
    </w:p>
    <w:p w14:paraId="248AB93A" w14:textId="77777777" w:rsidR="00762766" w:rsidRPr="00D61A6A" w:rsidRDefault="00762766" w:rsidP="00762766">
      <w:pPr>
        <w:spacing w:after="0"/>
        <w:rPr>
          <w:sz w:val="16"/>
          <w:szCs w:val="16"/>
        </w:rPr>
      </w:pPr>
      <w:r w:rsidRPr="00D61A6A">
        <w:rPr>
          <w:sz w:val="16"/>
          <w:szCs w:val="16"/>
        </w:rPr>
        <w:t>Ul. Żwirki i Wigury 14</w:t>
      </w:r>
    </w:p>
    <w:p w14:paraId="38900976" w14:textId="78F09DE4" w:rsidR="00762766" w:rsidRPr="00D61A6A" w:rsidRDefault="00762766" w:rsidP="00762766">
      <w:pPr>
        <w:spacing w:after="0"/>
        <w:rPr>
          <w:sz w:val="16"/>
          <w:szCs w:val="16"/>
        </w:rPr>
      </w:pPr>
      <w:r w:rsidRPr="00D61A6A">
        <w:rPr>
          <w:sz w:val="16"/>
          <w:szCs w:val="16"/>
        </w:rPr>
        <w:t>02-092 Warszawa</w:t>
      </w:r>
    </w:p>
    <w:sectPr w:rsidR="00762766" w:rsidRPr="00D61A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D4958" w14:textId="77777777" w:rsidR="00754810" w:rsidRDefault="00754810" w:rsidP="00FC1677">
      <w:pPr>
        <w:spacing w:after="0" w:line="240" w:lineRule="auto"/>
      </w:pPr>
      <w:r>
        <w:separator/>
      </w:r>
    </w:p>
  </w:endnote>
  <w:endnote w:type="continuationSeparator" w:id="0">
    <w:p w14:paraId="147A7307" w14:textId="77777777" w:rsidR="00754810" w:rsidRDefault="00754810" w:rsidP="00FC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A837" w14:textId="77777777" w:rsidR="007535A8" w:rsidRDefault="007535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A916" w14:textId="77777777" w:rsidR="007535A8" w:rsidRDefault="007535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71FB" w14:textId="77777777" w:rsidR="007535A8" w:rsidRDefault="007535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7823" w14:textId="77777777" w:rsidR="00754810" w:rsidRDefault="00754810" w:rsidP="00FC1677">
      <w:pPr>
        <w:spacing w:after="0" w:line="240" w:lineRule="auto"/>
      </w:pPr>
      <w:r>
        <w:separator/>
      </w:r>
    </w:p>
  </w:footnote>
  <w:footnote w:type="continuationSeparator" w:id="0">
    <w:p w14:paraId="06CE5810" w14:textId="77777777" w:rsidR="00754810" w:rsidRDefault="00754810" w:rsidP="00FC1677">
      <w:pPr>
        <w:spacing w:after="0" w:line="240" w:lineRule="auto"/>
      </w:pPr>
      <w:r>
        <w:continuationSeparator/>
      </w:r>
    </w:p>
  </w:footnote>
  <w:footnote w:id="1">
    <w:p w14:paraId="4C7F9528" w14:textId="4D210ED9" w:rsidR="000665CE" w:rsidRPr="00A579BF" w:rsidRDefault="000665CE">
      <w:pPr>
        <w:pStyle w:val="Tekstprzypisudolnego"/>
        <w:rPr>
          <w:sz w:val="14"/>
          <w:szCs w:val="14"/>
        </w:rPr>
      </w:pPr>
      <w:r w:rsidRPr="00C31422">
        <w:rPr>
          <w:rStyle w:val="Odwoanieprzypisudolnego"/>
          <w:sz w:val="14"/>
          <w:szCs w:val="14"/>
        </w:rPr>
        <w:footnoteRef/>
      </w:r>
      <w:r w:rsidRPr="00A579BF">
        <w:rPr>
          <w:sz w:val="14"/>
          <w:szCs w:val="14"/>
        </w:rPr>
        <w:t xml:space="preserve"> </w:t>
      </w:r>
      <w:r w:rsidR="003F289D" w:rsidRPr="00A579BF">
        <w:rPr>
          <w:sz w:val="14"/>
          <w:szCs w:val="14"/>
        </w:rPr>
        <w:t>stat.gov.pl (dane za</w:t>
      </w:r>
      <w:r w:rsidRPr="00A579BF">
        <w:rPr>
          <w:sz w:val="14"/>
          <w:szCs w:val="14"/>
        </w:rPr>
        <w:t xml:space="preserve"> 2017</w:t>
      </w:r>
      <w:r w:rsidR="003F289D" w:rsidRPr="00A579BF">
        <w:rPr>
          <w:sz w:val="14"/>
          <w:szCs w:val="14"/>
        </w:rPr>
        <w:t xml:space="preserve"> r.)</w:t>
      </w:r>
    </w:p>
  </w:footnote>
  <w:footnote w:id="2">
    <w:p w14:paraId="07DD29A1" w14:textId="791938EB" w:rsidR="00C31422" w:rsidRPr="00C31422" w:rsidRDefault="00C31422">
      <w:pPr>
        <w:pStyle w:val="Tekstprzypisudolnego"/>
        <w:rPr>
          <w:sz w:val="14"/>
          <w:szCs w:val="14"/>
        </w:rPr>
      </w:pPr>
      <w:r w:rsidRPr="00C31422">
        <w:rPr>
          <w:rStyle w:val="Odwoanieprzypisudolnego"/>
          <w:sz w:val="14"/>
          <w:szCs w:val="14"/>
        </w:rPr>
        <w:footnoteRef/>
      </w:r>
      <w:r w:rsidRPr="00C31422">
        <w:rPr>
          <w:sz w:val="14"/>
          <w:szCs w:val="14"/>
        </w:rPr>
        <w:t xml:space="preserve"> https://naukawpolsce.pap.pl/aktualnosci/news%2C32042%2Ceksperci-co-drugi-polak-ma-zbyt-wysoki-poziom-cholesterolu.html</w:t>
      </w:r>
    </w:p>
  </w:footnote>
  <w:footnote w:id="3">
    <w:p w14:paraId="026C45BC" w14:textId="1FCFEAAD" w:rsidR="00C31422" w:rsidRPr="00C31422" w:rsidRDefault="00C31422">
      <w:pPr>
        <w:pStyle w:val="Tekstprzypisudolnego"/>
        <w:rPr>
          <w:sz w:val="14"/>
          <w:szCs w:val="14"/>
        </w:rPr>
      </w:pPr>
      <w:r w:rsidRPr="00C31422">
        <w:rPr>
          <w:rStyle w:val="Odwoanieprzypisudolnego"/>
          <w:sz w:val="14"/>
          <w:szCs w:val="14"/>
        </w:rPr>
        <w:footnoteRef/>
      </w:r>
      <w:r w:rsidRPr="00C31422">
        <w:rPr>
          <w:sz w:val="14"/>
          <w:szCs w:val="14"/>
        </w:rPr>
        <w:t xml:space="preserve"> </w:t>
      </w:r>
      <w:r w:rsidR="00310D10" w:rsidRPr="00310D10">
        <w:rPr>
          <w:sz w:val="14"/>
          <w:szCs w:val="14"/>
        </w:rPr>
        <w:t>https://ncez.pl/abc-zywienia-/zasady-zdrowego-zywienia/talerz-zdrowego-zywienia</w:t>
      </w:r>
    </w:p>
  </w:footnote>
  <w:footnote w:id="4">
    <w:p w14:paraId="13755CE4" w14:textId="4B76086E" w:rsidR="00FE6241" w:rsidRPr="00C31422" w:rsidRDefault="00FE6241">
      <w:pPr>
        <w:pStyle w:val="Tekstprzypisudolnego"/>
        <w:rPr>
          <w:sz w:val="14"/>
          <w:szCs w:val="14"/>
        </w:rPr>
      </w:pPr>
      <w:r w:rsidRPr="00C31422">
        <w:rPr>
          <w:rStyle w:val="Odwoanieprzypisudolnego"/>
          <w:sz w:val="14"/>
          <w:szCs w:val="14"/>
        </w:rPr>
        <w:footnoteRef/>
      </w:r>
      <w:r w:rsidRPr="00C31422">
        <w:rPr>
          <w:sz w:val="14"/>
          <w:szCs w:val="14"/>
        </w:rPr>
        <w:t xml:space="preserve"> https://ncez.pl/choroba-a-dieta/choroby-ukladu-krazenia/czy-warto-obnizac-poziom-cholesterolu-</w:t>
      </w:r>
    </w:p>
  </w:footnote>
  <w:footnote w:id="5">
    <w:p w14:paraId="372D0450" w14:textId="77777777" w:rsidR="00CC7B19" w:rsidRPr="00CD7A56" w:rsidRDefault="00CC7B19" w:rsidP="00CC7B19">
      <w:pPr>
        <w:pStyle w:val="Tekstprzypisudolnego"/>
        <w:rPr>
          <w:sz w:val="14"/>
          <w:szCs w:val="14"/>
        </w:rPr>
      </w:pPr>
      <w:r w:rsidRPr="00C31422">
        <w:rPr>
          <w:rStyle w:val="Odwoanieprzypisudolnego"/>
          <w:sz w:val="14"/>
          <w:szCs w:val="14"/>
        </w:rPr>
        <w:footnoteRef/>
      </w:r>
      <w:r w:rsidRPr="00C31422">
        <w:rPr>
          <w:sz w:val="14"/>
          <w:szCs w:val="14"/>
        </w:rPr>
        <w:t xml:space="preserve"> „Nawyki żywieniowe Polaków w czasie izolacji społecznej podczas epidemii </w:t>
      </w:r>
      <w:proofErr w:type="spellStart"/>
      <w:r w:rsidRPr="00C31422">
        <w:rPr>
          <w:sz w:val="14"/>
          <w:szCs w:val="14"/>
        </w:rPr>
        <w:t>koronawirusa</w:t>
      </w:r>
      <w:proofErr w:type="spellEnd"/>
      <w:r w:rsidRPr="00C31422">
        <w:rPr>
          <w:sz w:val="14"/>
          <w:szCs w:val="14"/>
        </w:rPr>
        <w:t xml:space="preserve"> 2020” zrealizowane na zlecenie firmy </w:t>
      </w:r>
      <w:proofErr w:type="spellStart"/>
      <w:r w:rsidRPr="00C31422">
        <w:rPr>
          <w:sz w:val="14"/>
          <w:szCs w:val="14"/>
        </w:rPr>
        <w:t>Upfield</w:t>
      </w:r>
      <w:proofErr w:type="spellEnd"/>
      <w:r w:rsidRPr="00C31422">
        <w:rPr>
          <w:sz w:val="14"/>
          <w:szCs w:val="14"/>
        </w:rPr>
        <w:t xml:space="preserve"> pod koniec czerwca </w:t>
      </w:r>
      <w:r w:rsidRPr="00CD7A56">
        <w:rPr>
          <w:sz w:val="14"/>
          <w:szCs w:val="14"/>
        </w:rPr>
        <w:t>2020 r. na reprezentatywnej grupie 2000 Polaków</w:t>
      </w:r>
    </w:p>
  </w:footnote>
  <w:footnote w:id="6">
    <w:p w14:paraId="7EF77EF2" w14:textId="62597B0A" w:rsidR="00F164A9" w:rsidRDefault="00F164A9">
      <w:pPr>
        <w:pStyle w:val="Tekstprzypisudolnego"/>
      </w:pPr>
      <w:r w:rsidRPr="00CD7A56">
        <w:rPr>
          <w:rStyle w:val="Odwoanieprzypisudolnego"/>
          <w:sz w:val="14"/>
          <w:szCs w:val="14"/>
        </w:rPr>
        <w:footnoteRef/>
      </w:r>
      <w:r w:rsidRPr="00CD7A56">
        <w:rPr>
          <w:sz w:val="14"/>
          <w:szCs w:val="14"/>
        </w:rPr>
        <w:t xml:space="preserve"> </w:t>
      </w:r>
      <w:r w:rsidR="00CD7A56" w:rsidRPr="00CD7A56">
        <w:rPr>
          <w:sz w:val="14"/>
          <w:szCs w:val="14"/>
        </w:rPr>
        <w:t>https://owsiana.pl/2020/12/maslo-czy-margaryna.html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651C" w14:textId="77777777" w:rsidR="007535A8" w:rsidRDefault="007535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470B" w14:textId="04D1C0AF" w:rsidR="00FC1677" w:rsidRDefault="00FC1677" w:rsidP="00FC1677">
    <w:pPr>
      <w:pStyle w:val="Nagwek"/>
      <w:jc w:val="right"/>
    </w:pPr>
    <w:r>
      <w:rPr>
        <w:noProof/>
        <w:lang w:eastAsia="pl-PL"/>
      </w:rPr>
      <w:drawing>
        <wp:inline distT="0" distB="0" distL="0" distR="0" wp14:anchorId="7DD9B9DC" wp14:editId="0BF7BE1F">
          <wp:extent cx="627858"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35793" cy="6944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4CD6" w14:textId="77777777" w:rsidR="007535A8" w:rsidRDefault="00753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E45"/>
    <w:multiLevelType w:val="hybridMultilevel"/>
    <w:tmpl w:val="491C2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AC3D4E"/>
    <w:multiLevelType w:val="hybridMultilevel"/>
    <w:tmpl w:val="1DB4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450799"/>
    <w:multiLevelType w:val="hybridMultilevel"/>
    <w:tmpl w:val="3932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4C2299"/>
    <w:multiLevelType w:val="hybridMultilevel"/>
    <w:tmpl w:val="006C6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1107CE"/>
    <w:multiLevelType w:val="hybridMultilevel"/>
    <w:tmpl w:val="6E925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5E6292"/>
    <w:multiLevelType w:val="hybridMultilevel"/>
    <w:tmpl w:val="6EA04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9D24F7"/>
    <w:multiLevelType w:val="hybridMultilevel"/>
    <w:tmpl w:val="397A8904"/>
    <w:lvl w:ilvl="0" w:tplc="DBBA1AB0">
      <w:start w:val="1"/>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9C0451"/>
    <w:multiLevelType w:val="hybridMultilevel"/>
    <w:tmpl w:val="0EC04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C332C"/>
    <w:multiLevelType w:val="hybridMultilevel"/>
    <w:tmpl w:val="C75A4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AC4D54"/>
    <w:multiLevelType w:val="hybridMultilevel"/>
    <w:tmpl w:val="A55E8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8211F0"/>
    <w:multiLevelType w:val="hybridMultilevel"/>
    <w:tmpl w:val="14463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5586F"/>
    <w:multiLevelType w:val="hybridMultilevel"/>
    <w:tmpl w:val="F0A69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D7477B"/>
    <w:multiLevelType w:val="hybridMultilevel"/>
    <w:tmpl w:val="101EC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9746D2"/>
    <w:multiLevelType w:val="hybridMultilevel"/>
    <w:tmpl w:val="9A32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B6516A"/>
    <w:multiLevelType w:val="hybridMultilevel"/>
    <w:tmpl w:val="25405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A433E5"/>
    <w:multiLevelType w:val="hybridMultilevel"/>
    <w:tmpl w:val="33D6DF7C"/>
    <w:lvl w:ilvl="0" w:tplc="DBBA1AB0">
      <w:start w:val="1"/>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88361A"/>
    <w:multiLevelType w:val="hybridMultilevel"/>
    <w:tmpl w:val="6D24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962D08"/>
    <w:multiLevelType w:val="hybridMultilevel"/>
    <w:tmpl w:val="9FA2A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9"/>
  </w:num>
  <w:num w:numId="5">
    <w:abstractNumId w:val="1"/>
  </w:num>
  <w:num w:numId="6">
    <w:abstractNumId w:val="6"/>
  </w:num>
  <w:num w:numId="7">
    <w:abstractNumId w:val="4"/>
  </w:num>
  <w:num w:numId="8">
    <w:abstractNumId w:val="11"/>
  </w:num>
  <w:num w:numId="9">
    <w:abstractNumId w:val="15"/>
  </w:num>
  <w:num w:numId="10">
    <w:abstractNumId w:val="5"/>
  </w:num>
  <w:num w:numId="11">
    <w:abstractNumId w:val="12"/>
  </w:num>
  <w:num w:numId="12">
    <w:abstractNumId w:val="17"/>
  </w:num>
  <w:num w:numId="13">
    <w:abstractNumId w:val="16"/>
  </w:num>
  <w:num w:numId="14">
    <w:abstractNumId w:val="13"/>
  </w:num>
  <w:num w:numId="15">
    <w:abstractNumId w:val="0"/>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040"/>
    <w:rsid w:val="00014C60"/>
    <w:rsid w:val="0002029F"/>
    <w:rsid w:val="00026921"/>
    <w:rsid w:val="00034E55"/>
    <w:rsid w:val="00035334"/>
    <w:rsid w:val="00036E1D"/>
    <w:rsid w:val="000414F1"/>
    <w:rsid w:val="00042148"/>
    <w:rsid w:val="00045CA4"/>
    <w:rsid w:val="0004753E"/>
    <w:rsid w:val="000665CE"/>
    <w:rsid w:val="000764E4"/>
    <w:rsid w:val="00077A2F"/>
    <w:rsid w:val="000876D5"/>
    <w:rsid w:val="00092C0A"/>
    <w:rsid w:val="000954F6"/>
    <w:rsid w:val="00096A70"/>
    <w:rsid w:val="000A6499"/>
    <w:rsid w:val="000B11DD"/>
    <w:rsid w:val="000B2AC6"/>
    <w:rsid w:val="000C261B"/>
    <w:rsid w:val="000C75AF"/>
    <w:rsid w:val="000E3DF6"/>
    <w:rsid w:val="000F11AE"/>
    <w:rsid w:val="000F44B7"/>
    <w:rsid w:val="00105C33"/>
    <w:rsid w:val="00120606"/>
    <w:rsid w:val="00121B68"/>
    <w:rsid w:val="0013641A"/>
    <w:rsid w:val="00141495"/>
    <w:rsid w:val="001523A2"/>
    <w:rsid w:val="00170B82"/>
    <w:rsid w:val="00173357"/>
    <w:rsid w:val="00174C4A"/>
    <w:rsid w:val="00175C6D"/>
    <w:rsid w:val="00181A0C"/>
    <w:rsid w:val="00185156"/>
    <w:rsid w:val="001936E5"/>
    <w:rsid w:val="001C2947"/>
    <w:rsid w:val="001C2EF2"/>
    <w:rsid w:val="001C7145"/>
    <w:rsid w:val="001D443E"/>
    <w:rsid w:val="001E1EB8"/>
    <w:rsid w:val="001E622F"/>
    <w:rsid w:val="001F518E"/>
    <w:rsid w:val="001F60A3"/>
    <w:rsid w:val="001F7BE7"/>
    <w:rsid w:val="0021195B"/>
    <w:rsid w:val="00220E1E"/>
    <w:rsid w:val="00222341"/>
    <w:rsid w:val="002246D2"/>
    <w:rsid w:val="00226263"/>
    <w:rsid w:val="002562C3"/>
    <w:rsid w:val="002705EB"/>
    <w:rsid w:val="00291FF0"/>
    <w:rsid w:val="002925A4"/>
    <w:rsid w:val="002A26F7"/>
    <w:rsid w:val="002A4D46"/>
    <w:rsid w:val="002A5B31"/>
    <w:rsid w:val="002A68C7"/>
    <w:rsid w:val="002B144D"/>
    <w:rsid w:val="002D7F30"/>
    <w:rsid w:val="002E39DB"/>
    <w:rsid w:val="002F28CA"/>
    <w:rsid w:val="002F3740"/>
    <w:rsid w:val="002F7824"/>
    <w:rsid w:val="0030053A"/>
    <w:rsid w:val="00304FCC"/>
    <w:rsid w:val="00310D10"/>
    <w:rsid w:val="00315753"/>
    <w:rsid w:val="0032215E"/>
    <w:rsid w:val="003320E2"/>
    <w:rsid w:val="003421C8"/>
    <w:rsid w:val="0034662C"/>
    <w:rsid w:val="00385168"/>
    <w:rsid w:val="00386FFA"/>
    <w:rsid w:val="003C2954"/>
    <w:rsid w:val="003E56CE"/>
    <w:rsid w:val="003F10FB"/>
    <w:rsid w:val="003F289D"/>
    <w:rsid w:val="003F3BBF"/>
    <w:rsid w:val="003F4E07"/>
    <w:rsid w:val="003F7872"/>
    <w:rsid w:val="00413D64"/>
    <w:rsid w:val="00422382"/>
    <w:rsid w:val="00422632"/>
    <w:rsid w:val="00425081"/>
    <w:rsid w:val="00430AF8"/>
    <w:rsid w:val="004348EE"/>
    <w:rsid w:val="0043702B"/>
    <w:rsid w:val="00442C36"/>
    <w:rsid w:val="00455346"/>
    <w:rsid w:val="00467F7F"/>
    <w:rsid w:val="00495151"/>
    <w:rsid w:val="00496D49"/>
    <w:rsid w:val="004A4437"/>
    <w:rsid w:val="004A4740"/>
    <w:rsid w:val="004A4B74"/>
    <w:rsid w:val="004A51CF"/>
    <w:rsid w:val="004B0DDC"/>
    <w:rsid w:val="004B1635"/>
    <w:rsid w:val="004D00C4"/>
    <w:rsid w:val="00502CC3"/>
    <w:rsid w:val="00505184"/>
    <w:rsid w:val="0050579C"/>
    <w:rsid w:val="005077E9"/>
    <w:rsid w:val="00514B88"/>
    <w:rsid w:val="00532691"/>
    <w:rsid w:val="00536387"/>
    <w:rsid w:val="00543909"/>
    <w:rsid w:val="00547E01"/>
    <w:rsid w:val="00556E87"/>
    <w:rsid w:val="00556FDB"/>
    <w:rsid w:val="00562FA1"/>
    <w:rsid w:val="00566C46"/>
    <w:rsid w:val="00587AA4"/>
    <w:rsid w:val="00594855"/>
    <w:rsid w:val="00596EBB"/>
    <w:rsid w:val="005971EF"/>
    <w:rsid w:val="005A463B"/>
    <w:rsid w:val="005C072D"/>
    <w:rsid w:val="005C4469"/>
    <w:rsid w:val="005C467B"/>
    <w:rsid w:val="005C71FE"/>
    <w:rsid w:val="005D0206"/>
    <w:rsid w:val="005D08DA"/>
    <w:rsid w:val="005D0B3B"/>
    <w:rsid w:val="005D4A81"/>
    <w:rsid w:val="005E0E2B"/>
    <w:rsid w:val="005E7BC4"/>
    <w:rsid w:val="005F13D4"/>
    <w:rsid w:val="005F298B"/>
    <w:rsid w:val="005F6F0E"/>
    <w:rsid w:val="00615633"/>
    <w:rsid w:val="0061777E"/>
    <w:rsid w:val="00644DA8"/>
    <w:rsid w:val="0064696A"/>
    <w:rsid w:val="00657E74"/>
    <w:rsid w:val="006676D9"/>
    <w:rsid w:val="0067307B"/>
    <w:rsid w:val="00676AEB"/>
    <w:rsid w:val="006808CC"/>
    <w:rsid w:val="0068129F"/>
    <w:rsid w:val="00687ED2"/>
    <w:rsid w:val="00690BFF"/>
    <w:rsid w:val="0069125B"/>
    <w:rsid w:val="0069192D"/>
    <w:rsid w:val="00697709"/>
    <w:rsid w:val="006A2575"/>
    <w:rsid w:val="006A49BB"/>
    <w:rsid w:val="006B35A4"/>
    <w:rsid w:val="006C5C13"/>
    <w:rsid w:val="006D1074"/>
    <w:rsid w:val="006D483F"/>
    <w:rsid w:val="006D4C33"/>
    <w:rsid w:val="006E5D68"/>
    <w:rsid w:val="006F41BE"/>
    <w:rsid w:val="006F6DBB"/>
    <w:rsid w:val="007005CB"/>
    <w:rsid w:val="007037FB"/>
    <w:rsid w:val="007229C6"/>
    <w:rsid w:val="00741E6B"/>
    <w:rsid w:val="00744C96"/>
    <w:rsid w:val="00750010"/>
    <w:rsid w:val="007535A8"/>
    <w:rsid w:val="00754810"/>
    <w:rsid w:val="00757166"/>
    <w:rsid w:val="00762766"/>
    <w:rsid w:val="00777AC2"/>
    <w:rsid w:val="0078157D"/>
    <w:rsid w:val="00782CAD"/>
    <w:rsid w:val="00793B33"/>
    <w:rsid w:val="00796870"/>
    <w:rsid w:val="007A5FD5"/>
    <w:rsid w:val="007B0256"/>
    <w:rsid w:val="007C394B"/>
    <w:rsid w:val="007C6B9B"/>
    <w:rsid w:val="007D5314"/>
    <w:rsid w:val="00803DE0"/>
    <w:rsid w:val="008161F3"/>
    <w:rsid w:val="00827242"/>
    <w:rsid w:val="00832888"/>
    <w:rsid w:val="00840758"/>
    <w:rsid w:val="008449CB"/>
    <w:rsid w:val="00852D8C"/>
    <w:rsid w:val="008541E6"/>
    <w:rsid w:val="00860E08"/>
    <w:rsid w:val="008617BE"/>
    <w:rsid w:val="00864344"/>
    <w:rsid w:val="008659F5"/>
    <w:rsid w:val="00875B6E"/>
    <w:rsid w:val="00875DFE"/>
    <w:rsid w:val="00894F8E"/>
    <w:rsid w:val="008959F6"/>
    <w:rsid w:val="008B1683"/>
    <w:rsid w:val="008B70DD"/>
    <w:rsid w:val="008C2F8D"/>
    <w:rsid w:val="008D0425"/>
    <w:rsid w:val="008F07AF"/>
    <w:rsid w:val="009179DA"/>
    <w:rsid w:val="009223C4"/>
    <w:rsid w:val="00926305"/>
    <w:rsid w:val="00945117"/>
    <w:rsid w:val="00945BC9"/>
    <w:rsid w:val="0095570D"/>
    <w:rsid w:val="00956BA9"/>
    <w:rsid w:val="00980242"/>
    <w:rsid w:val="00983000"/>
    <w:rsid w:val="00991C36"/>
    <w:rsid w:val="00992392"/>
    <w:rsid w:val="009A3F5D"/>
    <w:rsid w:val="009B01F6"/>
    <w:rsid w:val="009B2C65"/>
    <w:rsid w:val="009D7712"/>
    <w:rsid w:val="009E14B3"/>
    <w:rsid w:val="009F4344"/>
    <w:rsid w:val="009F76A0"/>
    <w:rsid w:val="00A00AAE"/>
    <w:rsid w:val="00A023CF"/>
    <w:rsid w:val="00A02F66"/>
    <w:rsid w:val="00A11884"/>
    <w:rsid w:val="00A2125D"/>
    <w:rsid w:val="00A21574"/>
    <w:rsid w:val="00A24223"/>
    <w:rsid w:val="00A33AE8"/>
    <w:rsid w:val="00A412F3"/>
    <w:rsid w:val="00A547FB"/>
    <w:rsid w:val="00A579BF"/>
    <w:rsid w:val="00A62B21"/>
    <w:rsid w:val="00A66251"/>
    <w:rsid w:val="00A704DB"/>
    <w:rsid w:val="00A74583"/>
    <w:rsid w:val="00A775D0"/>
    <w:rsid w:val="00A850F7"/>
    <w:rsid w:val="00A905E4"/>
    <w:rsid w:val="00A940B6"/>
    <w:rsid w:val="00A95883"/>
    <w:rsid w:val="00A965B3"/>
    <w:rsid w:val="00A96809"/>
    <w:rsid w:val="00AA0CE9"/>
    <w:rsid w:val="00AA2B6F"/>
    <w:rsid w:val="00AA61CE"/>
    <w:rsid w:val="00AA6C59"/>
    <w:rsid w:val="00AC3E2B"/>
    <w:rsid w:val="00AC56D1"/>
    <w:rsid w:val="00AC7B05"/>
    <w:rsid w:val="00AE0AEC"/>
    <w:rsid w:val="00AE1C95"/>
    <w:rsid w:val="00AE3D67"/>
    <w:rsid w:val="00AF2C52"/>
    <w:rsid w:val="00AF3C12"/>
    <w:rsid w:val="00B03094"/>
    <w:rsid w:val="00B06857"/>
    <w:rsid w:val="00B10890"/>
    <w:rsid w:val="00B11B3A"/>
    <w:rsid w:val="00B21AD9"/>
    <w:rsid w:val="00B27F88"/>
    <w:rsid w:val="00B3727B"/>
    <w:rsid w:val="00B40348"/>
    <w:rsid w:val="00B421D8"/>
    <w:rsid w:val="00B52C8A"/>
    <w:rsid w:val="00B54E4D"/>
    <w:rsid w:val="00B610F2"/>
    <w:rsid w:val="00B67809"/>
    <w:rsid w:val="00B72979"/>
    <w:rsid w:val="00B83856"/>
    <w:rsid w:val="00B92118"/>
    <w:rsid w:val="00B95B82"/>
    <w:rsid w:val="00BA588D"/>
    <w:rsid w:val="00BB5F74"/>
    <w:rsid w:val="00BC0070"/>
    <w:rsid w:val="00BC470D"/>
    <w:rsid w:val="00BC6088"/>
    <w:rsid w:val="00BD1718"/>
    <w:rsid w:val="00BD5E7C"/>
    <w:rsid w:val="00BE798D"/>
    <w:rsid w:val="00BF02B4"/>
    <w:rsid w:val="00BF3FE3"/>
    <w:rsid w:val="00C020BD"/>
    <w:rsid w:val="00C11817"/>
    <w:rsid w:val="00C1466D"/>
    <w:rsid w:val="00C15443"/>
    <w:rsid w:val="00C165A7"/>
    <w:rsid w:val="00C1750E"/>
    <w:rsid w:val="00C255EC"/>
    <w:rsid w:val="00C25C60"/>
    <w:rsid w:val="00C31422"/>
    <w:rsid w:val="00C52040"/>
    <w:rsid w:val="00C52471"/>
    <w:rsid w:val="00C5474A"/>
    <w:rsid w:val="00C60E45"/>
    <w:rsid w:val="00C67A91"/>
    <w:rsid w:val="00C717EB"/>
    <w:rsid w:val="00C7372E"/>
    <w:rsid w:val="00C739DC"/>
    <w:rsid w:val="00C762DB"/>
    <w:rsid w:val="00C80BFD"/>
    <w:rsid w:val="00C83695"/>
    <w:rsid w:val="00C85B72"/>
    <w:rsid w:val="00C86DE8"/>
    <w:rsid w:val="00C9709A"/>
    <w:rsid w:val="00C975C3"/>
    <w:rsid w:val="00CA5378"/>
    <w:rsid w:val="00CC3DBC"/>
    <w:rsid w:val="00CC7B19"/>
    <w:rsid w:val="00CD3DBB"/>
    <w:rsid w:val="00CD7A56"/>
    <w:rsid w:val="00CE35F5"/>
    <w:rsid w:val="00CE505C"/>
    <w:rsid w:val="00CF22B4"/>
    <w:rsid w:val="00D054B8"/>
    <w:rsid w:val="00D21322"/>
    <w:rsid w:val="00D21361"/>
    <w:rsid w:val="00D23A61"/>
    <w:rsid w:val="00D277B0"/>
    <w:rsid w:val="00D31FF8"/>
    <w:rsid w:val="00D42D76"/>
    <w:rsid w:val="00D538A4"/>
    <w:rsid w:val="00D61A6A"/>
    <w:rsid w:val="00D64591"/>
    <w:rsid w:val="00D8067C"/>
    <w:rsid w:val="00D83CD9"/>
    <w:rsid w:val="00D87AB2"/>
    <w:rsid w:val="00D922C9"/>
    <w:rsid w:val="00D968B7"/>
    <w:rsid w:val="00DA612D"/>
    <w:rsid w:val="00DC791C"/>
    <w:rsid w:val="00DD3B45"/>
    <w:rsid w:val="00DE1FE9"/>
    <w:rsid w:val="00DE6064"/>
    <w:rsid w:val="00E02397"/>
    <w:rsid w:val="00E06A98"/>
    <w:rsid w:val="00E07CE8"/>
    <w:rsid w:val="00E112FB"/>
    <w:rsid w:val="00E262BE"/>
    <w:rsid w:val="00E34ABC"/>
    <w:rsid w:val="00E43147"/>
    <w:rsid w:val="00E517BE"/>
    <w:rsid w:val="00E55DE1"/>
    <w:rsid w:val="00E5672A"/>
    <w:rsid w:val="00E619A3"/>
    <w:rsid w:val="00E67C5C"/>
    <w:rsid w:val="00E71EB8"/>
    <w:rsid w:val="00E73637"/>
    <w:rsid w:val="00E74A38"/>
    <w:rsid w:val="00E8442F"/>
    <w:rsid w:val="00E84D64"/>
    <w:rsid w:val="00E85827"/>
    <w:rsid w:val="00E90E9F"/>
    <w:rsid w:val="00E91D39"/>
    <w:rsid w:val="00E92DF8"/>
    <w:rsid w:val="00E97E97"/>
    <w:rsid w:val="00EA35A2"/>
    <w:rsid w:val="00EA7C27"/>
    <w:rsid w:val="00EB0CDA"/>
    <w:rsid w:val="00EB75C5"/>
    <w:rsid w:val="00ED25B8"/>
    <w:rsid w:val="00EE6016"/>
    <w:rsid w:val="00EF1351"/>
    <w:rsid w:val="00EF5AB3"/>
    <w:rsid w:val="00EF729F"/>
    <w:rsid w:val="00F000E0"/>
    <w:rsid w:val="00F112A7"/>
    <w:rsid w:val="00F164A9"/>
    <w:rsid w:val="00F250B6"/>
    <w:rsid w:val="00F30FBF"/>
    <w:rsid w:val="00F35E8C"/>
    <w:rsid w:val="00F45A7A"/>
    <w:rsid w:val="00F5387F"/>
    <w:rsid w:val="00F700F8"/>
    <w:rsid w:val="00F81508"/>
    <w:rsid w:val="00F81BCB"/>
    <w:rsid w:val="00F82BCE"/>
    <w:rsid w:val="00F91659"/>
    <w:rsid w:val="00F9429B"/>
    <w:rsid w:val="00FA56CD"/>
    <w:rsid w:val="00FB252A"/>
    <w:rsid w:val="00FB4286"/>
    <w:rsid w:val="00FB56DB"/>
    <w:rsid w:val="00FC1677"/>
    <w:rsid w:val="00FC2DEB"/>
    <w:rsid w:val="00FC3F64"/>
    <w:rsid w:val="00FC5414"/>
    <w:rsid w:val="00FD5D2A"/>
    <w:rsid w:val="00FE0E2D"/>
    <w:rsid w:val="00FE162A"/>
    <w:rsid w:val="00FE6241"/>
    <w:rsid w:val="00FF00AE"/>
    <w:rsid w:val="00FF5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188B"/>
  <w15:docId w15:val="{27889898-E263-4729-B5C1-A5FFB14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1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677"/>
  </w:style>
  <w:style w:type="paragraph" w:styleId="Stopka">
    <w:name w:val="footer"/>
    <w:basedOn w:val="Normalny"/>
    <w:link w:val="StopkaZnak"/>
    <w:uiPriority w:val="99"/>
    <w:unhideWhenUsed/>
    <w:rsid w:val="00FC1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677"/>
  </w:style>
  <w:style w:type="character" w:styleId="Odwoaniedokomentarza">
    <w:name w:val="annotation reference"/>
    <w:basedOn w:val="Domylnaczcionkaakapitu"/>
    <w:uiPriority w:val="99"/>
    <w:semiHidden/>
    <w:unhideWhenUsed/>
    <w:rsid w:val="00803DE0"/>
    <w:rPr>
      <w:sz w:val="16"/>
      <w:szCs w:val="16"/>
    </w:rPr>
  </w:style>
  <w:style w:type="paragraph" w:styleId="Tekstkomentarza">
    <w:name w:val="annotation text"/>
    <w:basedOn w:val="Normalny"/>
    <w:link w:val="TekstkomentarzaZnak"/>
    <w:uiPriority w:val="99"/>
    <w:semiHidden/>
    <w:unhideWhenUsed/>
    <w:rsid w:val="00803D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3DE0"/>
    <w:rPr>
      <w:sz w:val="20"/>
      <w:szCs w:val="20"/>
    </w:rPr>
  </w:style>
  <w:style w:type="paragraph" w:styleId="Tematkomentarza">
    <w:name w:val="annotation subject"/>
    <w:basedOn w:val="Tekstkomentarza"/>
    <w:next w:val="Tekstkomentarza"/>
    <w:link w:val="TematkomentarzaZnak"/>
    <w:uiPriority w:val="99"/>
    <w:semiHidden/>
    <w:unhideWhenUsed/>
    <w:rsid w:val="00803DE0"/>
    <w:rPr>
      <w:b/>
      <w:bCs/>
    </w:rPr>
  </w:style>
  <w:style w:type="character" w:customStyle="1" w:styleId="TematkomentarzaZnak">
    <w:name w:val="Temat komentarza Znak"/>
    <w:basedOn w:val="TekstkomentarzaZnak"/>
    <w:link w:val="Tematkomentarza"/>
    <w:uiPriority w:val="99"/>
    <w:semiHidden/>
    <w:rsid w:val="00803DE0"/>
    <w:rPr>
      <w:b/>
      <w:bCs/>
      <w:sz w:val="20"/>
      <w:szCs w:val="20"/>
    </w:rPr>
  </w:style>
  <w:style w:type="paragraph" w:styleId="Tekstdymka">
    <w:name w:val="Balloon Text"/>
    <w:basedOn w:val="Normalny"/>
    <w:link w:val="TekstdymkaZnak"/>
    <w:uiPriority w:val="99"/>
    <w:semiHidden/>
    <w:unhideWhenUsed/>
    <w:rsid w:val="00803D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DE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74A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4A38"/>
    <w:rPr>
      <w:sz w:val="20"/>
      <w:szCs w:val="20"/>
    </w:rPr>
  </w:style>
  <w:style w:type="character" w:styleId="Odwoanieprzypisudolnego">
    <w:name w:val="footnote reference"/>
    <w:basedOn w:val="Domylnaczcionkaakapitu"/>
    <w:uiPriority w:val="99"/>
    <w:semiHidden/>
    <w:unhideWhenUsed/>
    <w:rsid w:val="00E74A38"/>
    <w:rPr>
      <w:vertAlign w:val="superscript"/>
    </w:rPr>
  </w:style>
  <w:style w:type="paragraph" w:styleId="Akapitzlist">
    <w:name w:val="List Paragraph"/>
    <w:basedOn w:val="Normalny"/>
    <w:uiPriority w:val="34"/>
    <w:qFormat/>
    <w:rsid w:val="00762766"/>
    <w:pPr>
      <w:ind w:left="720"/>
      <w:contextualSpacing/>
    </w:pPr>
  </w:style>
  <w:style w:type="character" w:styleId="Hipercze">
    <w:name w:val="Hyperlink"/>
    <w:basedOn w:val="Domylnaczcionkaakapitu"/>
    <w:uiPriority w:val="99"/>
    <w:unhideWhenUsed/>
    <w:rsid w:val="00762766"/>
    <w:rPr>
      <w:color w:val="0563C1" w:themeColor="hyperlink"/>
      <w:u w:val="single"/>
    </w:rPr>
  </w:style>
  <w:style w:type="character" w:customStyle="1" w:styleId="Nierozpoznanawzmianka1">
    <w:name w:val="Nierozpoznana wzmianka1"/>
    <w:basedOn w:val="Domylnaczcionkaakapitu"/>
    <w:uiPriority w:val="99"/>
    <w:semiHidden/>
    <w:unhideWhenUsed/>
    <w:rsid w:val="00762766"/>
    <w:rPr>
      <w:color w:val="605E5C"/>
      <w:shd w:val="clear" w:color="auto" w:fill="E1DFDD"/>
    </w:rPr>
  </w:style>
  <w:style w:type="paragraph" w:styleId="NormalnyWeb">
    <w:name w:val="Normal (Web)"/>
    <w:basedOn w:val="Normalny"/>
    <w:uiPriority w:val="99"/>
    <w:semiHidden/>
    <w:unhideWhenUsed/>
    <w:rsid w:val="004250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5457">
      <w:bodyDiv w:val="1"/>
      <w:marLeft w:val="0"/>
      <w:marRight w:val="0"/>
      <w:marTop w:val="0"/>
      <w:marBottom w:val="0"/>
      <w:divBdr>
        <w:top w:val="none" w:sz="0" w:space="0" w:color="auto"/>
        <w:left w:val="none" w:sz="0" w:space="0" w:color="auto"/>
        <w:bottom w:val="none" w:sz="0" w:space="0" w:color="auto"/>
        <w:right w:val="none" w:sz="0" w:space="0" w:color="auto"/>
      </w:divBdr>
    </w:div>
    <w:div w:id="626544589">
      <w:bodyDiv w:val="1"/>
      <w:marLeft w:val="0"/>
      <w:marRight w:val="0"/>
      <w:marTop w:val="0"/>
      <w:marBottom w:val="0"/>
      <w:divBdr>
        <w:top w:val="none" w:sz="0" w:space="0" w:color="auto"/>
        <w:left w:val="none" w:sz="0" w:space="0" w:color="auto"/>
        <w:bottom w:val="none" w:sz="0" w:space="0" w:color="auto"/>
        <w:right w:val="none" w:sz="0" w:space="0" w:color="auto"/>
      </w:divBdr>
    </w:div>
    <w:div w:id="1215848477">
      <w:bodyDiv w:val="1"/>
      <w:marLeft w:val="0"/>
      <w:marRight w:val="0"/>
      <w:marTop w:val="0"/>
      <w:marBottom w:val="0"/>
      <w:divBdr>
        <w:top w:val="none" w:sz="0" w:space="0" w:color="auto"/>
        <w:left w:val="none" w:sz="0" w:space="0" w:color="auto"/>
        <w:bottom w:val="none" w:sz="0" w:space="0" w:color="auto"/>
        <w:right w:val="none" w:sz="0" w:space="0" w:color="auto"/>
      </w:divBdr>
    </w:div>
    <w:div w:id="15258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fiel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D9F8-2ACF-4A45-863B-4555BEDE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1435</Words>
  <Characters>8616</Characters>
  <Application>Microsoft Office Word</Application>
  <DocSecurity>0</DocSecurity>
  <Lines>71</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Szałasz Yellowcups</dc:creator>
  <cp:lastModifiedBy>Joanna Szałasz Yellowcups</cp:lastModifiedBy>
  <cp:revision>31</cp:revision>
  <cp:lastPrinted>2021-01-05T11:44:00Z</cp:lastPrinted>
  <dcterms:created xsi:type="dcterms:W3CDTF">2021-01-06T14:11:00Z</dcterms:created>
  <dcterms:modified xsi:type="dcterms:W3CDTF">2021-01-07T10:09:00Z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4be5fb-a727-4de8-9a0b-2318b3ae9b1b_Enabled">
    <vt:lpwstr>True</vt:lpwstr>
  </property>
  <property fmtid="{D5CDD505-2E9C-101B-9397-08002B2CF9AE}" pid="3" name="MSIP_Label_604be5fb-a727-4de8-9a0b-2318b3ae9b1b_SiteId">
    <vt:lpwstr>e361356b-0fd2-4625-86f0-22ae6904a721</vt:lpwstr>
  </property>
  <property fmtid="{D5CDD505-2E9C-101B-9397-08002B2CF9AE}" pid="4" name="MSIP_Label_604be5fb-a727-4de8-9a0b-2318b3ae9b1b_Owner">
    <vt:lpwstr>robert.kopacz@upfieldbrands.com</vt:lpwstr>
  </property>
  <property fmtid="{D5CDD505-2E9C-101B-9397-08002B2CF9AE}" pid="5" name="MSIP_Label_604be5fb-a727-4de8-9a0b-2318b3ae9b1b_SetDate">
    <vt:lpwstr>2020-12-16T00:01:04.6172239Z</vt:lpwstr>
  </property>
  <property fmtid="{D5CDD505-2E9C-101B-9397-08002B2CF9AE}" pid="6" name="MSIP_Label_604be5fb-a727-4de8-9a0b-2318b3ae9b1b_Name">
    <vt:lpwstr>Internal</vt:lpwstr>
  </property>
  <property fmtid="{D5CDD505-2E9C-101B-9397-08002B2CF9AE}" pid="7" name="MSIP_Label_604be5fb-a727-4de8-9a0b-2318b3ae9b1b_Application">
    <vt:lpwstr>Microsoft Azure Information Protection</vt:lpwstr>
  </property>
  <property fmtid="{D5CDD505-2E9C-101B-9397-08002B2CF9AE}" pid="8" name="MSIP_Label_604be5fb-a727-4de8-9a0b-2318b3ae9b1b_ActionId">
    <vt:lpwstr>f65a8df4-840e-4d33-8455-6a52e3eef1ea</vt:lpwstr>
  </property>
  <property fmtid="{D5CDD505-2E9C-101B-9397-08002B2CF9AE}" pid="9" name="MSIP_Label_604be5fb-a727-4de8-9a0b-2318b3ae9b1b_Extended_MSFT_Method">
    <vt:lpwstr>Automatic</vt:lpwstr>
  </property>
  <property fmtid="{D5CDD505-2E9C-101B-9397-08002B2CF9AE}" pid="10" name="Sensitivity">
    <vt:lpwstr>Internal</vt:lpwstr>
  </property>
</Properties>
</file>